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9D7" w:rsidRDefault="004E46A0">
      <w:pPr>
        <w:pStyle w:val="Pardfaut"/>
        <w:spacing w:before="0" w:after="460" w:line="240" w:lineRule="auto"/>
        <w:jc w:val="center"/>
        <w:rPr>
          <w:rFonts w:ascii="Avenir Next Regular" w:eastAsia="Avenir Next Regular" w:hAnsi="Avenir Next Regular" w:cs="Avenir Next Regular"/>
          <w:sz w:val="38"/>
          <w:szCs w:val="38"/>
        </w:rPr>
      </w:pPr>
      <w:r>
        <w:rPr>
          <w:rFonts w:ascii="Avenir Next Regular" w:hAnsi="Avenir Next Regular"/>
          <w:noProof/>
          <w:sz w:val="38"/>
          <w:szCs w:val="38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-573950</wp:posOffset>
            </wp:positionH>
            <wp:positionV relativeFrom="page">
              <wp:posOffset>0</wp:posOffset>
            </wp:positionV>
            <wp:extent cx="1440001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Logo 20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2024.png" descr="Logo 2024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1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venir Next Regular" w:hAnsi="Avenir Next Regular"/>
          <w:sz w:val="38"/>
          <w:szCs w:val="38"/>
        </w:rPr>
        <w:t>Projet d’évaluation du Lycée Jeanne d’Arc</w:t>
      </w:r>
    </w:p>
    <w:p w:rsidR="002509D7" w:rsidRDefault="002509D7">
      <w:pPr>
        <w:pStyle w:val="Pardfaut"/>
        <w:spacing w:before="0" w:after="46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</w:p>
    <w:p w:rsidR="002509D7" w:rsidRDefault="002509D7">
      <w:pPr>
        <w:pStyle w:val="Pardfaut"/>
        <w:spacing w:before="0" w:after="46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L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apparition du </w:t>
      </w:r>
      <w:r w:rsidR="006E462E">
        <w:rPr>
          <w:rFonts w:ascii="Avenir Next Regular" w:hAnsi="Avenir Next Regular"/>
        </w:rPr>
        <w:t>contrôle</w:t>
      </w:r>
      <w:r>
        <w:rPr>
          <w:rFonts w:ascii="Avenir Next Regular" w:hAnsi="Avenir Next Regular"/>
        </w:rPr>
        <w:t xml:space="preserve"> continu dans le calcul de la note du </w:t>
      </w:r>
      <w:r w:rsidR="006E462E">
        <w:rPr>
          <w:rFonts w:ascii="Avenir Next Regular" w:hAnsi="Avenir Next Regular"/>
        </w:rPr>
        <w:t>baccalauréat</w:t>
      </w:r>
      <w:r>
        <w:rPr>
          <w:rFonts w:ascii="Avenir Next Regular" w:hAnsi="Avenir Next Regular"/>
        </w:rPr>
        <w:t xml:space="preserve"> en cycle terminal a conduit le </w:t>
      </w:r>
      <w:r w:rsidR="006E462E">
        <w:rPr>
          <w:rFonts w:ascii="Avenir Next Regular" w:hAnsi="Avenir Next Regular"/>
        </w:rPr>
        <w:t>Ministère</w:t>
      </w:r>
      <w:r>
        <w:rPr>
          <w:rFonts w:ascii="Avenir Next Regular" w:hAnsi="Avenir Next Regular"/>
        </w:rPr>
        <w:t xml:space="preserve"> de l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Education Nationale à demander </w:t>
      </w:r>
      <w:proofErr w:type="spellStart"/>
      <w:r>
        <w:rPr>
          <w:rFonts w:ascii="Avenir Next Regular" w:hAnsi="Avenir Next Regular"/>
        </w:rPr>
        <w:t>a</w:t>
      </w:r>
      <w:proofErr w:type="spellEnd"/>
      <w:r>
        <w:rPr>
          <w:rFonts w:ascii="Avenir Next Regular" w:hAnsi="Avenir Next Regular"/>
        </w:rPr>
        <w:t xml:space="preserve">̀ chaque </w:t>
      </w:r>
      <w:r w:rsidR="006E462E">
        <w:rPr>
          <w:rFonts w:ascii="Avenir Next Regular" w:hAnsi="Avenir Next Regular"/>
        </w:rPr>
        <w:t>lycée</w:t>
      </w:r>
      <w:r>
        <w:rPr>
          <w:rFonts w:ascii="Avenir Next Regular" w:hAnsi="Avenir Next Regular"/>
        </w:rPr>
        <w:t xml:space="preserve"> de produire un texte cadre </w:t>
      </w:r>
      <w:r w:rsidR="006E462E">
        <w:rPr>
          <w:rFonts w:ascii="Avenir Next Regular" w:hAnsi="Avenir Next Regular"/>
        </w:rPr>
        <w:t>présentant</w:t>
      </w:r>
      <w:r>
        <w:rPr>
          <w:rFonts w:ascii="Avenir Next Regular" w:hAnsi="Avenir Next Regular"/>
        </w:rPr>
        <w:t xml:space="preserve"> aux familles les </w:t>
      </w:r>
      <w:r w:rsidR="006E462E">
        <w:rPr>
          <w:rFonts w:ascii="Avenir Next Regular" w:hAnsi="Avenir Next Regular"/>
        </w:rPr>
        <w:t>modalités</w:t>
      </w:r>
      <w:r>
        <w:rPr>
          <w:rFonts w:ascii="Avenir Next Regular" w:hAnsi="Avenir Next Regular"/>
        </w:rPr>
        <w:t xml:space="preserve"> d</w:t>
      </w:r>
      <w:r>
        <w:rPr>
          <w:rFonts w:ascii="Avenir Next Regular" w:hAnsi="Avenir Next Regular"/>
          <w:rtl/>
        </w:rPr>
        <w:t>’</w:t>
      </w:r>
      <w:r w:rsidR="006E462E">
        <w:rPr>
          <w:rFonts w:ascii="Avenir Next Regular" w:hAnsi="Avenir Next Regular"/>
        </w:rPr>
        <w:t>évaluation</w:t>
      </w:r>
      <w:r>
        <w:rPr>
          <w:rFonts w:ascii="Avenir Next Regular" w:hAnsi="Avenir Next Regular"/>
        </w:rPr>
        <w:t xml:space="preserve"> de l</w:t>
      </w:r>
      <w:r>
        <w:rPr>
          <w:rFonts w:ascii="Avenir Next Regular" w:hAnsi="Avenir Next Regular"/>
          <w:rtl/>
        </w:rPr>
        <w:t>’</w:t>
      </w:r>
      <w:r w:rsidR="006E462E">
        <w:rPr>
          <w:rFonts w:ascii="Avenir Next Regular" w:hAnsi="Avenir Next Regular"/>
        </w:rPr>
        <w:t>établissement</w:t>
      </w:r>
      <w:r>
        <w:rPr>
          <w:rFonts w:ascii="Avenir Next Regular" w:hAnsi="Avenir Next Regular"/>
        </w:rPr>
        <w:t xml:space="preserve">, favorisant une </w:t>
      </w:r>
      <w:r w:rsidR="006E462E">
        <w:rPr>
          <w:rFonts w:ascii="Avenir Next Regular" w:hAnsi="Avenir Next Regular"/>
        </w:rPr>
        <w:t>compréhension</w:t>
      </w:r>
      <w:r>
        <w:rPr>
          <w:rFonts w:ascii="Avenir Next Regular" w:hAnsi="Avenir Next Regular"/>
        </w:rPr>
        <w:t xml:space="preserve"> des enjeux, rendant lisibles les pratiques et visant une </w:t>
      </w:r>
      <w:r w:rsidR="006E462E">
        <w:rPr>
          <w:rFonts w:ascii="Avenir Next Regular" w:hAnsi="Avenir Next Regular"/>
        </w:rPr>
        <w:t>égalité</w:t>
      </w:r>
      <w:r>
        <w:rPr>
          <w:rFonts w:ascii="Avenir Next Regular" w:hAnsi="Avenir Next Regular"/>
        </w:rPr>
        <w:t xml:space="preserve">́ de traitement entre les </w:t>
      </w:r>
      <w:proofErr w:type="spellStart"/>
      <w:r>
        <w:rPr>
          <w:rFonts w:ascii="Avenir Next Regular" w:hAnsi="Avenir Next Regular"/>
        </w:rPr>
        <w:t>éle</w:t>
      </w:r>
      <w:proofErr w:type="spellEnd"/>
      <w:r>
        <w:rPr>
          <w:rFonts w:ascii="Avenir Next Regular" w:hAnsi="Avenir Next Regular"/>
        </w:rPr>
        <w:t>̀</w:t>
      </w:r>
      <w:r>
        <w:rPr>
          <w:rFonts w:ascii="Avenir Next Regular" w:hAnsi="Avenir Next Regular"/>
          <w:lang w:val="pt-PT"/>
        </w:rPr>
        <w:t>ves.</w:t>
      </w:r>
    </w:p>
    <w:p w:rsidR="002509D7" w:rsidRDefault="002509D7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</w:p>
    <w:p w:rsidR="002509D7" w:rsidRDefault="004E46A0" w:rsidP="0005727A">
      <w:pPr>
        <w:pStyle w:val="Corps"/>
        <w:jc w:val="both"/>
        <w:rPr>
          <w:rStyle w:val="Aucun"/>
          <w:rFonts w:ascii="Avenir Next Regular" w:eastAsia="Avenir Next Regular" w:hAnsi="Avenir Next Regular" w:cs="Avenir Next Regular"/>
          <w:shd w:val="clear" w:color="auto" w:fill="FFFFFF"/>
        </w:rPr>
      </w:pPr>
      <w:r>
        <w:rPr>
          <w:rFonts w:ascii="Avenir Next Regular" w:hAnsi="Avenir Next Regular"/>
        </w:rPr>
        <w:t xml:space="preserve">Dans le cadre du </w:t>
      </w:r>
      <w:r w:rsidR="006E462E">
        <w:rPr>
          <w:rFonts w:ascii="Avenir Next Regular" w:hAnsi="Avenir Next Regular"/>
        </w:rPr>
        <w:t>baccalauréat</w:t>
      </w:r>
      <w:r>
        <w:rPr>
          <w:rFonts w:ascii="Avenir Next Regular" w:hAnsi="Avenir Next Regular"/>
        </w:rPr>
        <w:t>,</w:t>
      </w:r>
      <w:r w:rsidR="00623D97">
        <w:rPr>
          <w:rFonts w:ascii="Avenir Next Regular" w:hAnsi="Avenir Next Regular"/>
        </w:rPr>
        <w:t xml:space="preserve"> </w:t>
      </w:r>
      <w:r>
        <w:rPr>
          <w:rFonts w:ascii="Avenir Next Regular" w:hAnsi="Avenir Next Regular"/>
        </w:rPr>
        <w:t>p</w:t>
      </w:r>
      <w:r>
        <w:rPr>
          <w:rStyle w:val="Aucun"/>
          <w:rFonts w:ascii="Avenir Next Regular" w:hAnsi="Avenir Next Regular"/>
          <w:shd w:val="clear" w:color="auto" w:fill="FFFFFF"/>
        </w:rPr>
        <w:t>our les candidats scolarisés dans l</w:t>
      </w:r>
      <w:r>
        <w:rPr>
          <w:rStyle w:val="Aucun"/>
          <w:rFonts w:ascii="Avenir Next Regular" w:hAnsi="Avenir Next Regular"/>
          <w:shd w:val="clear" w:color="auto" w:fill="FFFFFF"/>
          <w:rtl/>
        </w:rPr>
        <w:t>’</w:t>
      </w:r>
      <w:r>
        <w:rPr>
          <w:rStyle w:val="Aucun"/>
          <w:rFonts w:ascii="Avenir Next Regular" w:hAnsi="Avenir Next Regular"/>
          <w:shd w:val="clear" w:color="auto" w:fill="FFFFFF"/>
        </w:rPr>
        <w:t>enseignement public et dans l</w:t>
      </w:r>
      <w:r>
        <w:rPr>
          <w:rStyle w:val="Aucun"/>
          <w:rFonts w:ascii="Avenir Next Regular" w:hAnsi="Avenir Next Regular"/>
          <w:shd w:val="clear" w:color="auto" w:fill="FFFFFF"/>
          <w:rtl/>
        </w:rPr>
        <w:t>’</w:t>
      </w:r>
      <w:r>
        <w:rPr>
          <w:rStyle w:val="Aucun"/>
          <w:rFonts w:ascii="Avenir Next Regular" w:hAnsi="Avenir Next Regular"/>
          <w:shd w:val="clear" w:color="auto" w:fill="FFFFFF"/>
        </w:rPr>
        <w:t>enseignement privé sous contrat, les modalités sont les suivantes :</w:t>
      </w:r>
    </w:p>
    <w:p w:rsidR="002509D7" w:rsidRDefault="002509D7" w:rsidP="0005727A">
      <w:pPr>
        <w:pStyle w:val="Corps"/>
        <w:jc w:val="both"/>
        <w:rPr>
          <w:rStyle w:val="Aucun"/>
          <w:rFonts w:ascii="Avenir Next Regular" w:eastAsia="Avenir Next Regular" w:hAnsi="Avenir Next Regular" w:cs="Avenir Next Regular"/>
          <w:shd w:val="clear" w:color="auto" w:fill="FFFFFF"/>
        </w:rPr>
      </w:pPr>
    </w:p>
    <w:p w:rsidR="002509D7" w:rsidRDefault="004E46A0">
      <w:pPr>
        <w:pStyle w:val="Pardfaut"/>
        <w:spacing w:before="0" w:after="460" w:line="240" w:lineRule="auto"/>
        <w:rPr>
          <w:rStyle w:val="Aucun"/>
          <w:rFonts w:ascii="Avenir Next Regular" w:eastAsia="Avenir Next Regular" w:hAnsi="Avenir Next Regular" w:cs="Avenir Next Regular"/>
          <w:b/>
          <w:bCs/>
          <w:color w:val="164092"/>
          <w:sz w:val="24"/>
          <w:szCs w:val="24"/>
          <w:shd w:val="clear" w:color="auto" w:fill="FFFFFF"/>
        </w:rPr>
      </w:pPr>
      <w:r>
        <w:rPr>
          <w:rStyle w:val="Aucun"/>
          <w:rFonts w:ascii="Avenir Next Regular" w:hAnsi="Avenir Next Regular"/>
          <w:b/>
          <w:bCs/>
          <w:color w:val="164092"/>
          <w:sz w:val="24"/>
          <w:szCs w:val="24"/>
          <w:shd w:val="clear" w:color="auto" w:fill="FFFFFF"/>
        </w:rPr>
        <w:t>Le contrôle continu pour 40% de la note finale</w:t>
      </w:r>
    </w:p>
    <w:p w:rsidR="002509D7" w:rsidRDefault="004E46A0" w:rsidP="0005727A">
      <w:pPr>
        <w:pStyle w:val="Pardfaut"/>
        <w:spacing w:before="0" w:after="460" w:line="240" w:lineRule="auto"/>
        <w:jc w:val="both"/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</w:pP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 xml:space="preserve">40% de la note est obtenue par le biais du </w:t>
      </w:r>
      <w:r w:rsidR="006E462E"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 xml:space="preserve">contrôle 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  <w:lang w:val="it-IT"/>
        </w:rPr>
        <w:t>le continu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, soit la moyenne annuelle des bulletins scolaires du cycle terminal (classes de 1ère et terminale) dans chacun des enseignements obligatoires é</w:t>
      </w:r>
      <w:proofErr w:type="spellStart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en-US"/>
        </w:rPr>
        <w:t>valu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és</w:t>
      </w:r>
      <w:proofErr w:type="spellEnd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 par le </w:t>
      </w:r>
      <w:r w:rsidR="006E462E"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contrôle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it-IT"/>
        </w:rPr>
        <w:t xml:space="preserve">le continu 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:</w:t>
      </w:r>
    </w:p>
    <w:p w:rsidR="002509D7" w:rsidRDefault="004E46A0">
      <w:pPr>
        <w:pStyle w:val="Pardfaut"/>
        <w:numPr>
          <w:ilvl w:val="0"/>
          <w:numId w:val="2"/>
        </w:numPr>
        <w:spacing w:before="0" w:after="12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  <w:r>
        <w:rPr>
          <w:rStyle w:val="Aucun"/>
          <w:rFonts w:ascii="Avenir Next Regular" w:eastAsia="Avenir Next Regular" w:hAnsi="Avenir Next Regular" w:cs="Avenir Next Regular"/>
          <w:b/>
          <w:bCs/>
          <w:sz w:val="24"/>
          <w:szCs w:val="24"/>
          <w:shd w:val="clear" w:color="auto" w:fill="FFFFFF"/>
        </w:rPr>
        <w:tab/>
        <w:t>Toutes les disciplines du tronc commun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 qui ne font pas l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rtl/>
        </w:rPr>
        <w:t>’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objet d’épreuves terminales sont concernées par ce contrôle continu :</w:t>
      </w:r>
    </w:p>
    <w:p w:rsidR="002509D7" w:rsidRDefault="004E46A0">
      <w:pPr>
        <w:pStyle w:val="Pardfaut"/>
        <w:numPr>
          <w:ilvl w:val="1"/>
          <w:numId w:val="2"/>
        </w:numPr>
        <w:spacing w:before="0" w:after="12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  <w:r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  <w:tab/>
        <w:t>Les langues vivantes A et B, l'histoire-g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éographie, l'enseignement scientifique</w:t>
      </w:r>
      <w:r w:rsidR="002B3409"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 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et les mathématiques se voient attribuer chacune un coefficient 6 (3 en </w:t>
      </w:r>
      <w:proofErr w:type="spellStart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premi</w:t>
      </w:r>
      <w:proofErr w:type="spellEnd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it-IT"/>
        </w:rPr>
        <w:t>è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re, 3 en terminale) ;</w:t>
      </w:r>
    </w:p>
    <w:p w:rsidR="002509D7" w:rsidRDefault="004E46A0">
      <w:pPr>
        <w:pStyle w:val="Pardfaut"/>
        <w:numPr>
          <w:ilvl w:val="1"/>
          <w:numId w:val="2"/>
        </w:numPr>
        <w:spacing w:before="0" w:after="12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  <w:r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  <w:tab/>
        <w:t>L'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éducation physique et sportive se voit attribuer un coefficient 6 sur la base des trois évaluations de CCF conduites en classe de terminale ;</w:t>
      </w:r>
    </w:p>
    <w:p w:rsidR="002509D7" w:rsidRDefault="004E46A0">
      <w:pPr>
        <w:pStyle w:val="Pardfaut"/>
        <w:numPr>
          <w:ilvl w:val="1"/>
          <w:numId w:val="2"/>
        </w:numPr>
        <w:spacing w:before="0" w:after="12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  <w:r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  <w:tab/>
        <w:t>L'enseignement moral et civique re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çoit un coefficient 2 (1 en </w:t>
      </w:r>
      <w:proofErr w:type="spellStart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premi</w:t>
      </w:r>
      <w:proofErr w:type="spellEnd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it-IT"/>
        </w:rPr>
        <w:t>è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re, 1 en terminale) ;</w:t>
      </w:r>
    </w:p>
    <w:p w:rsidR="002509D7" w:rsidRDefault="004E46A0">
      <w:pPr>
        <w:pStyle w:val="Pardfaut"/>
        <w:numPr>
          <w:ilvl w:val="0"/>
          <w:numId w:val="2"/>
        </w:numPr>
        <w:spacing w:before="0" w:after="12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  <w:r>
        <w:rPr>
          <w:rStyle w:val="Aucun"/>
          <w:rFonts w:ascii="Avenir Next Regular" w:eastAsia="Avenir Next Regular" w:hAnsi="Avenir Next Regular" w:cs="Avenir Next Regular"/>
          <w:b/>
          <w:bCs/>
          <w:sz w:val="24"/>
          <w:szCs w:val="24"/>
          <w:shd w:val="clear" w:color="auto" w:fill="FFFFFF"/>
        </w:rPr>
        <w:tab/>
        <w:t>L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  <w:rtl/>
        </w:rPr>
        <w:t>’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>enseignement de spé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  <w:lang w:val="it-IT"/>
        </w:rPr>
        <w:t>cialit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 xml:space="preserve">é 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suivi uniquement en </w:t>
      </w:r>
      <w:proofErr w:type="spellStart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pr</w:t>
      </w:r>
      <w:bookmarkStart w:id="0" w:name="_GoBack"/>
      <w:bookmarkEnd w:id="0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emi</w:t>
      </w:r>
      <w:proofErr w:type="spellEnd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it-IT"/>
        </w:rPr>
        <w:t>è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re est crédité d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rtl/>
        </w:rPr>
        <w:t>’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un coefficient 8 (soit la moitié des enseignements de spé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it-IT"/>
        </w:rPr>
        <w:t>cialit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é conservés par le candidat en classe de terminale)</w:t>
      </w:r>
    </w:p>
    <w:p w:rsidR="002509D7" w:rsidRDefault="002509D7">
      <w:pPr>
        <w:pStyle w:val="Pardfaut"/>
        <w:spacing w:before="0" w:after="460" w:line="240" w:lineRule="auto"/>
        <w:rPr>
          <w:rStyle w:val="Aucun"/>
          <w:rFonts w:ascii="Avenir Next Regular" w:eastAsia="Avenir Next Regular" w:hAnsi="Avenir Next Regular" w:cs="Avenir Next Regular"/>
          <w:color w:val="1E7CB6"/>
          <w:sz w:val="24"/>
          <w:szCs w:val="24"/>
          <w:shd w:val="clear" w:color="auto" w:fill="FFFFFF"/>
        </w:rPr>
      </w:pPr>
    </w:p>
    <w:p w:rsidR="002509D7" w:rsidRDefault="002509D7">
      <w:pPr>
        <w:pStyle w:val="Pardfaut"/>
        <w:spacing w:before="0" w:after="460" w:line="240" w:lineRule="auto"/>
        <w:rPr>
          <w:rStyle w:val="Aucun"/>
          <w:rFonts w:ascii="Avenir Next Regular" w:eastAsia="Avenir Next Regular" w:hAnsi="Avenir Next Regular" w:cs="Avenir Next Regular"/>
          <w:color w:val="1E7CB6"/>
          <w:sz w:val="24"/>
          <w:szCs w:val="24"/>
          <w:shd w:val="clear" w:color="auto" w:fill="FFFFFF"/>
        </w:rPr>
      </w:pPr>
    </w:p>
    <w:p w:rsidR="002509D7" w:rsidRDefault="002509D7">
      <w:pPr>
        <w:pStyle w:val="Pardfaut"/>
        <w:spacing w:before="0" w:after="460" w:line="240" w:lineRule="auto"/>
        <w:rPr>
          <w:rStyle w:val="Aucun"/>
          <w:rFonts w:ascii="Avenir Next Regular" w:eastAsia="Avenir Next Regular" w:hAnsi="Avenir Next Regular" w:cs="Avenir Next Regular"/>
          <w:i/>
          <w:color w:val="1E7CB6"/>
          <w:sz w:val="24"/>
          <w:szCs w:val="24"/>
          <w:shd w:val="clear" w:color="auto" w:fill="FFFFFF"/>
        </w:rPr>
      </w:pPr>
    </w:p>
    <w:p w:rsidR="0005727A" w:rsidRDefault="0005727A">
      <w:pPr>
        <w:pStyle w:val="Pardfaut"/>
        <w:spacing w:before="0" w:after="460" w:line="240" w:lineRule="auto"/>
        <w:rPr>
          <w:rStyle w:val="Aucun"/>
          <w:rFonts w:ascii="Avenir Next Regular" w:eastAsia="Avenir Next Regular" w:hAnsi="Avenir Next Regular" w:cs="Avenir Next Regular"/>
          <w:i/>
          <w:color w:val="1E7CB6"/>
          <w:sz w:val="24"/>
          <w:szCs w:val="24"/>
          <w:shd w:val="clear" w:color="auto" w:fill="FFFFFF"/>
        </w:rPr>
      </w:pPr>
    </w:p>
    <w:p w:rsidR="0005727A" w:rsidRPr="0005727A" w:rsidRDefault="0005727A">
      <w:pPr>
        <w:pStyle w:val="Pardfaut"/>
        <w:spacing w:before="0" w:after="460" w:line="240" w:lineRule="auto"/>
        <w:rPr>
          <w:rStyle w:val="Aucun"/>
          <w:rFonts w:ascii="Avenir Next Regular" w:eastAsia="Avenir Next Regular" w:hAnsi="Avenir Next Regular" w:cs="Avenir Next Regular"/>
          <w:i/>
          <w:color w:val="1E7CB6"/>
          <w:sz w:val="24"/>
          <w:szCs w:val="24"/>
          <w:shd w:val="clear" w:color="auto" w:fill="FFFFFF"/>
        </w:rPr>
      </w:pPr>
    </w:p>
    <w:p w:rsidR="002509D7" w:rsidRDefault="004E46A0">
      <w:pPr>
        <w:pStyle w:val="Pardfaut"/>
        <w:spacing w:before="0" w:after="460" w:line="240" w:lineRule="auto"/>
        <w:rPr>
          <w:rStyle w:val="Aucun"/>
          <w:rFonts w:ascii="Avenir Next Regular" w:eastAsia="Avenir Next Regular" w:hAnsi="Avenir Next Regular" w:cs="Avenir Next Regular"/>
          <w:color w:val="1E7CB6"/>
          <w:sz w:val="24"/>
          <w:szCs w:val="24"/>
          <w:shd w:val="clear" w:color="auto" w:fill="FFFFFF"/>
        </w:rPr>
      </w:pPr>
      <w:r>
        <w:rPr>
          <w:rStyle w:val="Aucun"/>
          <w:rFonts w:ascii="Avenir Next Regular" w:hAnsi="Avenir Next Regular"/>
          <w:color w:val="1E7CB6"/>
          <w:sz w:val="24"/>
          <w:szCs w:val="24"/>
          <w:shd w:val="clear" w:color="auto" w:fill="FFFFFF"/>
        </w:rPr>
        <w:lastRenderedPageBreak/>
        <w:t>L'évaluation des options</w:t>
      </w:r>
    </w:p>
    <w:p w:rsidR="002509D7" w:rsidRDefault="004E46A0">
      <w:pPr>
        <w:pStyle w:val="Pardfaut"/>
        <w:spacing w:before="0" w:after="460" w:line="240" w:lineRule="auto"/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</w:pP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Tous les enseignements optionnels sont é</w:t>
      </w:r>
      <w:proofErr w:type="spellStart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en-US"/>
        </w:rPr>
        <w:t>valu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és</w:t>
      </w:r>
      <w:proofErr w:type="spellEnd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 dans le cadre du contrôle continu :</w:t>
      </w:r>
    </w:p>
    <w:p w:rsidR="002509D7" w:rsidRDefault="004E46A0" w:rsidP="0005727A">
      <w:pPr>
        <w:pStyle w:val="Pardfaut"/>
        <w:numPr>
          <w:ilvl w:val="0"/>
          <w:numId w:val="3"/>
        </w:numPr>
        <w:spacing w:before="0" w:after="120" w:line="240" w:lineRule="auto"/>
        <w:jc w:val="both"/>
        <w:rPr>
          <w:rFonts w:ascii="Avenir Next Regular" w:hAnsi="Avenir Next Regular"/>
          <w:sz w:val="24"/>
          <w:szCs w:val="24"/>
        </w:rPr>
      </w:pP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Un enseignement optionnel suivi sur l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rtl/>
        </w:rPr>
        <w:t>’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ensemble du cycle terminal est considéré à hauteur de 4 coefficients (2 pour l'</w:t>
      </w:r>
      <w:r w:rsidR="006E462E"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anné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pt-PT"/>
        </w:rPr>
        <w:t>e de 1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it-IT"/>
        </w:rPr>
        <w:t>è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re et 2 pour l'année de terminale), qui viennent s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rtl/>
        </w:rPr>
        <w:t>’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ajouter aux 100 coefficients communs du baccalauréat ; </w:t>
      </w:r>
    </w:p>
    <w:p w:rsidR="002509D7" w:rsidRDefault="004E46A0" w:rsidP="0005727A">
      <w:pPr>
        <w:pStyle w:val="Pardfaut"/>
        <w:numPr>
          <w:ilvl w:val="0"/>
          <w:numId w:val="3"/>
        </w:numPr>
        <w:spacing w:before="0" w:after="120" w:line="240" w:lineRule="auto"/>
        <w:jc w:val="both"/>
        <w:rPr>
          <w:rFonts w:ascii="Avenir Next Regular" w:hAnsi="Avenir Next Regular"/>
          <w:sz w:val="24"/>
          <w:szCs w:val="24"/>
        </w:rPr>
      </w:pP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Un enseignement optionnel suivi sur la seule année de terminale (notamment droit et grands enjeux du monde contemporain, mathématiques expertes et mathématiques complémentaires) est apprécié à hauteur de 2 coefficients. Le total des coefficients en est alors modifié d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rtl/>
        </w:rPr>
        <w:t>’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autant.</w:t>
      </w:r>
    </w:p>
    <w:p w:rsidR="002509D7" w:rsidRDefault="004E46A0" w:rsidP="0005727A">
      <w:pPr>
        <w:pStyle w:val="Pardfaut"/>
        <w:spacing w:before="0" w:after="460" w:line="240" w:lineRule="auto"/>
        <w:jc w:val="both"/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</w:pP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Pour un </w:t>
      </w:r>
      <w:proofErr w:type="spellStart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él</w:t>
      </w:r>
      <w:proofErr w:type="spellEnd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it-IT"/>
        </w:rPr>
        <w:t>è</w:t>
      </w:r>
      <w:proofErr w:type="spellStart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ve</w:t>
      </w:r>
      <w:proofErr w:type="spellEnd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 sans option, le total des coefficients est de 100 (40 coefficients de contrôle continu et 60 pour les épreuves terminales).</w:t>
      </w:r>
    </w:p>
    <w:p w:rsidR="002509D7" w:rsidRDefault="004E46A0">
      <w:pPr>
        <w:pStyle w:val="Pardfaut"/>
        <w:spacing w:before="0" w:after="460" w:line="240" w:lineRule="auto"/>
        <w:rPr>
          <w:rStyle w:val="Aucun"/>
          <w:rFonts w:ascii="Avenir Next Regular" w:eastAsia="Avenir Next Regular" w:hAnsi="Avenir Next Regular" w:cs="Avenir Next Regular"/>
          <w:b/>
          <w:bCs/>
          <w:color w:val="164092"/>
          <w:sz w:val="24"/>
          <w:szCs w:val="24"/>
          <w:shd w:val="clear" w:color="auto" w:fill="FFFFFF"/>
        </w:rPr>
      </w:pPr>
      <w:r>
        <w:rPr>
          <w:rStyle w:val="Aucun"/>
          <w:rFonts w:ascii="Avenir Next Regular" w:hAnsi="Avenir Next Regular"/>
          <w:b/>
          <w:bCs/>
          <w:color w:val="164092"/>
          <w:sz w:val="24"/>
          <w:szCs w:val="24"/>
          <w:shd w:val="clear" w:color="auto" w:fill="FFFFFF"/>
        </w:rPr>
        <w:t>Le contrôle terminal pour 60% de la note finale</w:t>
      </w:r>
    </w:p>
    <w:p w:rsidR="002509D7" w:rsidRDefault="004E46A0">
      <w:pPr>
        <w:pStyle w:val="Pardfaut"/>
        <w:spacing w:before="0" w:after="460" w:line="240" w:lineRule="auto"/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</w:pP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>60% de la note est obtenue dans le cadre d’épreuves anticipées ou d’épreuves terminales :</w:t>
      </w:r>
    </w:p>
    <w:p w:rsidR="002509D7" w:rsidRDefault="004E46A0">
      <w:pPr>
        <w:pStyle w:val="Pardfaut"/>
        <w:numPr>
          <w:ilvl w:val="0"/>
          <w:numId w:val="3"/>
        </w:numPr>
        <w:spacing w:before="0" w:after="12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  <w:r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  <w:tab/>
        <w:t xml:space="preserve">Les 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 xml:space="preserve">épreuves anticipées de français 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en fin de classe de </w:t>
      </w:r>
      <w:proofErr w:type="spellStart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premi</w:t>
      </w:r>
      <w:proofErr w:type="spellEnd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it-IT"/>
        </w:rPr>
        <w:t>ère (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écrit, coefficient 5 ; oral, coefficient 5) ;</w:t>
      </w:r>
    </w:p>
    <w:p w:rsidR="002509D7" w:rsidRDefault="004E46A0">
      <w:pPr>
        <w:pStyle w:val="Pardfaut"/>
        <w:numPr>
          <w:ilvl w:val="0"/>
          <w:numId w:val="3"/>
        </w:numPr>
        <w:spacing w:before="0" w:after="12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  <w:r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  <w:tab/>
        <w:t xml:space="preserve">Les 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>deux épreuves pour les enseignements de spé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  <w:lang w:val="it-IT"/>
        </w:rPr>
        <w:t>cialit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>é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 suivis par l’</w:t>
      </w:r>
      <w:proofErr w:type="spellStart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él</w:t>
      </w:r>
      <w:proofErr w:type="spellEnd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lang w:val="it-IT"/>
        </w:rPr>
        <w:t>è</w:t>
      </w:r>
      <w:proofErr w:type="spellStart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ve</w:t>
      </w:r>
      <w:proofErr w:type="spellEnd"/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 en terminale (coefficient 16 pour chacune d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  <w:rtl/>
        </w:rPr>
        <w:t>’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>elles) ;</w:t>
      </w:r>
    </w:p>
    <w:p w:rsidR="002509D7" w:rsidRDefault="004E46A0">
      <w:pPr>
        <w:pStyle w:val="Pardfaut"/>
        <w:numPr>
          <w:ilvl w:val="0"/>
          <w:numId w:val="3"/>
        </w:numPr>
        <w:spacing w:before="0" w:after="12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  <w:r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  <w:tab/>
        <w:t xml:space="preserve">La 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>philosophie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 (coefficient 8 en voie générale)</w:t>
      </w:r>
    </w:p>
    <w:p w:rsidR="002509D7" w:rsidRDefault="004E46A0">
      <w:pPr>
        <w:pStyle w:val="Pardfaut"/>
        <w:numPr>
          <w:ilvl w:val="0"/>
          <w:numId w:val="3"/>
        </w:numPr>
        <w:spacing w:before="0" w:after="120" w:line="240" w:lineRule="auto"/>
        <w:rPr>
          <w:rFonts w:ascii="Avenir Next Regular" w:eastAsia="Avenir Next Regular" w:hAnsi="Avenir Next Regular" w:cs="Avenir Next Regular"/>
          <w:sz w:val="24"/>
          <w:szCs w:val="24"/>
        </w:rPr>
      </w:pPr>
      <w:r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  <w:tab/>
        <w:t xml:space="preserve">Le 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  <w:lang w:val="en-US"/>
        </w:rPr>
        <w:t>Grand oral</w:t>
      </w:r>
      <w:r>
        <w:rPr>
          <w:rStyle w:val="Aucun"/>
          <w:rFonts w:ascii="Avenir Next Regular" w:hAnsi="Avenir Next Regular"/>
          <w:sz w:val="24"/>
          <w:szCs w:val="24"/>
          <w:shd w:val="clear" w:color="auto" w:fill="FFFFFF"/>
        </w:rPr>
        <w:t xml:space="preserve"> (coefficient 10 en voie générale)</w:t>
      </w:r>
    </w:p>
    <w:p w:rsidR="002509D7" w:rsidRDefault="004E46A0" w:rsidP="00EE351D">
      <w:pPr>
        <w:pStyle w:val="Pardfaut"/>
        <w:numPr>
          <w:ilvl w:val="0"/>
          <w:numId w:val="3"/>
        </w:numPr>
        <w:spacing w:before="0" w:after="120" w:line="240" w:lineRule="auto"/>
        <w:jc w:val="both"/>
        <w:rPr>
          <w:rFonts w:ascii="Avenir Next Regular" w:hAnsi="Avenir Next Regular"/>
          <w:b/>
          <w:bCs/>
          <w:sz w:val="24"/>
          <w:szCs w:val="24"/>
        </w:rPr>
      </w:pP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>Les notes de bulletins de toutes les disciplines de la classe de 1</w:t>
      </w:r>
      <w:r w:rsidR="00B95F0F"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>è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 xml:space="preserve">re et de Terminale (Les 1er et 2e semestres en </w:t>
      </w:r>
      <w:r w:rsidR="00B95F0F"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>première et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 xml:space="preserve"> 1er semestre en Terminale), ainsi que les résultats aux épreuves anticipées de </w:t>
      </w:r>
      <w:proofErr w:type="spellStart"/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>franç</w:t>
      </w:r>
      <w:proofErr w:type="spellEnd"/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  <w:lang w:val="pt-PT"/>
        </w:rPr>
        <w:t>ais (</w:t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 xml:space="preserve">écrit et oral) sont </w:t>
      </w:r>
      <w:proofErr w:type="gramStart"/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>pris</w:t>
      </w:r>
      <w:proofErr w:type="gramEnd"/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 xml:space="preserve"> en compte dans </w:t>
      </w:r>
      <w:proofErr w:type="spellStart"/>
      <w:r>
        <w:rPr>
          <w:rStyle w:val="Hyperlink0"/>
        </w:rPr>
        <w:fldChar w:fldCharType="begin"/>
      </w:r>
      <w:r>
        <w:rPr>
          <w:rStyle w:val="Hyperlink0"/>
          <w:rFonts w:ascii="Avenir Next Regular" w:eastAsia="Avenir Next Regular" w:hAnsi="Avenir Next Regular" w:cs="Avenir Next Regular"/>
          <w:b/>
          <w:bCs/>
          <w:sz w:val="24"/>
          <w:szCs w:val="24"/>
        </w:rPr>
        <w:instrText xml:space="preserve"> HYPERLINK "https://www.parcoursup.fr/"</w:instrText>
      </w:r>
      <w:r>
        <w:rPr>
          <w:rStyle w:val="Hyperlink0"/>
        </w:rPr>
        <w:fldChar w:fldCharType="separate"/>
      </w:r>
      <w:r>
        <w:rPr>
          <w:rStyle w:val="Hyperlink0"/>
          <w:rFonts w:ascii="Avenir Next Regular" w:hAnsi="Avenir Next Regular"/>
          <w:b/>
          <w:bCs/>
          <w:sz w:val="24"/>
          <w:szCs w:val="24"/>
        </w:rPr>
        <w:t>Parcoursup</w:t>
      </w:r>
      <w:proofErr w:type="spellEnd"/>
      <w:r>
        <w:rPr>
          <w:rFonts w:ascii="Avenir Next Regular" w:eastAsia="Avenir Next Regular" w:hAnsi="Avenir Next Regular" w:cs="Avenir Next Regular"/>
          <w:b/>
          <w:bCs/>
          <w:sz w:val="24"/>
          <w:szCs w:val="24"/>
        </w:rPr>
        <w:fldChar w:fldCharType="end"/>
      </w:r>
      <w:r>
        <w:rPr>
          <w:rStyle w:val="Aucun"/>
          <w:rFonts w:ascii="Avenir Next Regular" w:hAnsi="Avenir Next Regular"/>
          <w:b/>
          <w:bCs/>
          <w:sz w:val="24"/>
          <w:szCs w:val="24"/>
          <w:shd w:val="clear" w:color="auto" w:fill="FFFFFF"/>
        </w:rPr>
        <w:t>.</w:t>
      </w:r>
    </w:p>
    <w:p w:rsidR="002509D7" w:rsidRDefault="002509D7">
      <w:pPr>
        <w:pStyle w:val="Pardfaut"/>
        <w:spacing w:before="0" w:after="460" w:line="240" w:lineRule="auto"/>
        <w:rPr>
          <w:rStyle w:val="Aucun"/>
          <w:rFonts w:ascii="Avenir Next Regular" w:eastAsia="Avenir Next Regular" w:hAnsi="Avenir Next Regular" w:cs="Avenir Next Regular"/>
          <w:color w:val="1E7CB6"/>
          <w:sz w:val="24"/>
          <w:szCs w:val="24"/>
          <w:shd w:val="clear" w:color="auto" w:fill="FFFFFF"/>
        </w:rPr>
      </w:pPr>
    </w:p>
    <w:p w:rsidR="002509D7" w:rsidRDefault="004E46A0">
      <w:pPr>
        <w:pStyle w:val="Pardfaut"/>
        <w:spacing w:before="0" w:line="240" w:lineRule="auto"/>
        <w:rPr>
          <w:rStyle w:val="Aucun"/>
          <w:rFonts w:ascii="Avenir Next Regular" w:eastAsia="Avenir Next Regular" w:hAnsi="Avenir Next Regular" w:cs="Avenir Next Regular"/>
          <w:sz w:val="24"/>
          <w:szCs w:val="24"/>
          <w:shd w:val="clear" w:color="auto" w:fill="FFFFFF"/>
        </w:rPr>
      </w:pPr>
      <w:r>
        <w:rPr>
          <w:rStyle w:val="Aucun"/>
          <w:rFonts w:ascii="Avenir Next Regular" w:eastAsia="Avenir Next Regular" w:hAnsi="Avenir Next Regular" w:cs="Avenir Next Regular"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6119930" cy="6380027"/>
            <wp:effectExtent l="0" t="0" r="0" b="0"/>
            <wp:docPr id="1073741826" name="officeArt object" descr="r-partition-de-la-note-finale-gt-octobre-9507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r-partition-de-la-note-finale-gt-octobre-95074.jpg" descr="r-partition-de-la-note-finale-gt-octobre-95074.jp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930" cy="63800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 </w:t>
      </w: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 La dimension certificative des moyennes annuelles des </w:t>
      </w:r>
      <w:r w:rsidR="0005727A">
        <w:rPr>
          <w:rFonts w:ascii="Avenir Next Regular" w:hAnsi="Avenir Next Regular"/>
        </w:rPr>
        <w:t>matières</w:t>
      </w:r>
      <w:r>
        <w:rPr>
          <w:rFonts w:ascii="Avenir Next Regular" w:hAnsi="Avenir Next Regular"/>
        </w:rPr>
        <w:t xml:space="preserve"> entrant dans le cadre des 40% du </w:t>
      </w:r>
      <w:r w:rsidR="0005727A">
        <w:rPr>
          <w:rFonts w:ascii="Avenir Next Regular" w:hAnsi="Avenir Next Regular"/>
        </w:rPr>
        <w:t>contrôle</w:t>
      </w:r>
      <w:r>
        <w:rPr>
          <w:rFonts w:ascii="Avenir Next Regular" w:hAnsi="Avenir Next Regular"/>
        </w:rPr>
        <w:t xml:space="preserve"> continu sur le cycle terminal conduit </w:t>
      </w:r>
      <w:proofErr w:type="spellStart"/>
      <w:r>
        <w:rPr>
          <w:rFonts w:ascii="Avenir Next Regular" w:hAnsi="Avenir Next Regular"/>
        </w:rPr>
        <w:t>a</w:t>
      </w:r>
      <w:proofErr w:type="spellEnd"/>
      <w:r>
        <w:rPr>
          <w:rFonts w:ascii="Avenir Next Regular" w:hAnsi="Avenir Next Regular"/>
        </w:rPr>
        <w:t xml:space="preserve">̀ une </w:t>
      </w:r>
      <w:r w:rsidR="0005727A">
        <w:rPr>
          <w:rFonts w:ascii="Avenir Next Regular" w:hAnsi="Avenir Next Regular"/>
        </w:rPr>
        <w:t>nécessaire</w:t>
      </w:r>
      <w:r>
        <w:rPr>
          <w:rFonts w:ascii="Avenir Next Regular" w:hAnsi="Avenir Next Regular"/>
        </w:rPr>
        <w:t xml:space="preserve"> harmonisation à l</w:t>
      </w:r>
      <w:r>
        <w:rPr>
          <w:rFonts w:ascii="Avenir Next Regular" w:hAnsi="Avenir Next Regular"/>
          <w:rtl/>
        </w:rPr>
        <w:t>’</w:t>
      </w:r>
      <w:r w:rsidR="0005727A">
        <w:rPr>
          <w:rFonts w:ascii="Avenir Next Regular" w:hAnsi="Avenir Next Regular"/>
        </w:rPr>
        <w:t>intérieur</w:t>
      </w:r>
      <w:r>
        <w:rPr>
          <w:rFonts w:ascii="Avenir Next Regular" w:hAnsi="Avenir Next Regular"/>
        </w:rPr>
        <w:t xml:space="preserve"> des </w:t>
      </w:r>
      <w:r w:rsidR="0005727A">
        <w:rPr>
          <w:rFonts w:ascii="Avenir Next Regular" w:hAnsi="Avenir Next Regular"/>
        </w:rPr>
        <w:t>établissements</w:t>
      </w:r>
      <w:r>
        <w:rPr>
          <w:rFonts w:ascii="Avenir Next Regular" w:hAnsi="Avenir Next Regular"/>
        </w:rPr>
        <w:t xml:space="preserve"> et entre les </w:t>
      </w:r>
      <w:r w:rsidR="0005727A">
        <w:rPr>
          <w:rFonts w:ascii="Avenir Next Regular" w:hAnsi="Avenir Next Regular"/>
        </w:rPr>
        <w:t>différents</w:t>
      </w:r>
      <w:r>
        <w:rPr>
          <w:rFonts w:ascii="Avenir Next Regular" w:hAnsi="Avenir Next Regular"/>
        </w:rPr>
        <w:t xml:space="preserve"> </w:t>
      </w:r>
      <w:r w:rsidR="0005727A">
        <w:rPr>
          <w:rFonts w:ascii="Avenir Next Regular" w:hAnsi="Avenir Next Regular"/>
        </w:rPr>
        <w:t>établissements</w:t>
      </w:r>
      <w:r>
        <w:rPr>
          <w:rFonts w:ascii="Avenir Next Regular" w:hAnsi="Avenir Next Regular"/>
        </w:rPr>
        <w:t xml:space="preserve"> pour garantir une </w:t>
      </w:r>
      <w:r w:rsidR="0005727A">
        <w:rPr>
          <w:rFonts w:ascii="Avenir Next Regular" w:hAnsi="Avenir Next Regular"/>
        </w:rPr>
        <w:t>égalité</w:t>
      </w:r>
      <w:r>
        <w:rPr>
          <w:rFonts w:ascii="Avenir Next Regular" w:hAnsi="Avenir Next Regular"/>
        </w:rPr>
        <w:t>́ de traitement.</w:t>
      </w: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lastRenderedPageBreak/>
        <w:t>Ce document est le fruit d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une </w:t>
      </w:r>
      <w:r w:rsidR="006E462E">
        <w:rPr>
          <w:rFonts w:ascii="Avenir Next Regular" w:hAnsi="Avenir Next Regular"/>
        </w:rPr>
        <w:t>réflexion</w:t>
      </w:r>
      <w:r>
        <w:rPr>
          <w:rFonts w:ascii="Avenir Next Regular" w:hAnsi="Avenir Next Regular"/>
        </w:rPr>
        <w:t xml:space="preserve"> collective de l</w:t>
      </w:r>
      <w:r>
        <w:rPr>
          <w:rFonts w:ascii="Avenir Next Regular" w:hAnsi="Avenir Next Regular"/>
          <w:rtl/>
        </w:rPr>
        <w:t>’</w:t>
      </w:r>
      <w:r w:rsidR="006E462E">
        <w:rPr>
          <w:rFonts w:ascii="Avenir Next Regular" w:hAnsi="Avenir Next Regular"/>
        </w:rPr>
        <w:t>équipe</w:t>
      </w:r>
      <w:r>
        <w:rPr>
          <w:rFonts w:ascii="Avenir Next Regular" w:hAnsi="Avenir Next Regular"/>
        </w:rPr>
        <w:t xml:space="preserve"> </w:t>
      </w:r>
      <w:r w:rsidR="006E462E">
        <w:rPr>
          <w:rFonts w:ascii="Avenir Next Regular" w:hAnsi="Avenir Next Regular"/>
        </w:rPr>
        <w:t>pédagogique</w:t>
      </w:r>
      <w:r>
        <w:rPr>
          <w:rFonts w:ascii="Avenir Next Regular" w:hAnsi="Avenir Next Regular"/>
        </w:rPr>
        <w:t xml:space="preserve"> du </w:t>
      </w:r>
      <w:r w:rsidR="006E462E">
        <w:rPr>
          <w:rFonts w:ascii="Avenir Next Regular" w:hAnsi="Avenir Next Regular"/>
        </w:rPr>
        <w:t>Lycée</w:t>
      </w:r>
      <w:r>
        <w:rPr>
          <w:rFonts w:ascii="Avenir Next Regular" w:hAnsi="Avenir Next Regular"/>
        </w:rPr>
        <w:t xml:space="preserve"> Jeanne d’Arc</w:t>
      </w:r>
      <w:r>
        <w:rPr>
          <w:rFonts w:ascii="Avenir Next Regular" w:hAnsi="Avenir Next Regular"/>
          <w:lang w:val="it-IT"/>
        </w:rPr>
        <w:t>, il s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appuie sur les </w:t>
      </w:r>
      <w:r w:rsidR="006E462E">
        <w:rPr>
          <w:rFonts w:ascii="Avenir Next Regular" w:hAnsi="Avenir Next Regular"/>
        </w:rPr>
        <w:t>préconisations</w:t>
      </w:r>
      <w:r>
        <w:rPr>
          <w:rFonts w:ascii="Avenir Next Regular" w:hAnsi="Avenir Next Regular"/>
        </w:rPr>
        <w:t xml:space="preserve"> de l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>inspection nationale (guide de l</w:t>
      </w:r>
      <w:r>
        <w:rPr>
          <w:rFonts w:ascii="Avenir Next Regular" w:hAnsi="Avenir Next Regular"/>
          <w:rtl/>
        </w:rPr>
        <w:t>’</w:t>
      </w:r>
      <w:r w:rsidR="006E462E">
        <w:rPr>
          <w:rFonts w:ascii="Avenir Next Regular" w:hAnsi="Avenir Next Regular"/>
        </w:rPr>
        <w:t>évaluation</w:t>
      </w:r>
      <w:r>
        <w:rPr>
          <w:rFonts w:ascii="Avenir Next Regular" w:hAnsi="Avenir Next Regular"/>
        </w:rPr>
        <w:t xml:space="preserve">) et </w:t>
      </w:r>
      <w:r w:rsidR="006E462E">
        <w:rPr>
          <w:rFonts w:ascii="Avenir Next Regular" w:hAnsi="Avenir Next Regular"/>
        </w:rPr>
        <w:t>académique</w:t>
      </w:r>
      <w:r>
        <w:rPr>
          <w:rFonts w:ascii="Avenir Next Regular" w:hAnsi="Avenir Next Regular"/>
        </w:rPr>
        <w:t xml:space="preserve"> ré</w:t>
      </w:r>
      <w:r>
        <w:rPr>
          <w:rFonts w:ascii="Avenir Next Regular" w:hAnsi="Avenir Next Regular"/>
          <w:lang w:val="it-IT"/>
        </w:rPr>
        <w:t>gionale.</w:t>
      </w:r>
    </w:p>
    <w:p w:rsidR="002509D7" w:rsidRDefault="002509D7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 En premier lieu, il reconnait l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>expertise fine de l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enseignant dans sa classe et </w:t>
      </w:r>
      <w:r w:rsidR="006E462E">
        <w:rPr>
          <w:rFonts w:ascii="Avenir Next Regular" w:hAnsi="Avenir Next Regular"/>
        </w:rPr>
        <w:t>réaffirme</w:t>
      </w:r>
      <w:r>
        <w:rPr>
          <w:rFonts w:ascii="Avenir Next Regular" w:hAnsi="Avenir Next Regular"/>
        </w:rPr>
        <w:t xml:space="preserve"> sa </w:t>
      </w:r>
      <w:r w:rsidR="006E462E">
        <w:rPr>
          <w:rFonts w:ascii="Avenir Next Regular" w:hAnsi="Avenir Next Regular"/>
        </w:rPr>
        <w:t>liberté</w:t>
      </w:r>
      <w:r>
        <w:rPr>
          <w:rFonts w:ascii="Avenir Next Regular" w:hAnsi="Avenir Next Regular"/>
        </w:rPr>
        <w:t xml:space="preserve">́ </w:t>
      </w:r>
      <w:r w:rsidR="006E462E">
        <w:rPr>
          <w:rFonts w:ascii="Avenir Next Regular" w:hAnsi="Avenir Next Regular"/>
        </w:rPr>
        <w:t>pédagogique</w:t>
      </w:r>
      <w:r>
        <w:rPr>
          <w:rFonts w:ascii="Avenir Next Regular" w:hAnsi="Avenir Next Regular"/>
        </w:rPr>
        <w:t xml:space="preserve"> (article L912 du Code de l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Education) : approche didactique, choix des supports et corrections des </w:t>
      </w:r>
      <w:r w:rsidR="006E462E">
        <w:rPr>
          <w:rFonts w:ascii="Avenir Next Regular" w:hAnsi="Avenir Next Regular"/>
        </w:rPr>
        <w:t>évaluations</w:t>
      </w:r>
      <w:r>
        <w:rPr>
          <w:rFonts w:ascii="Avenir Next Regular" w:hAnsi="Avenir Next Regular"/>
        </w:rPr>
        <w:t xml:space="preserve">. Cette </w:t>
      </w:r>
      <w:r w:rsidR="006E462E">
        <w:rPr>
          <w:rFonts w:ascii="Avenir Next Regular" w:hAnsi="Avenir Next Regular"/>
        </w:rPr>
        <w:t>liberté</w:t>
      </w:r>
      <w:r>
        <w:rPr>
          <w:rFonts w:ascii="Avenir Next Regular" w:hAnsi="Avenir Next Regular"/>
        </w:rPr>
        <w:t>́ s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>inscrit dans une exigence collective d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harmonisation assurant une </w:t>
      </w:r>
      <w:r w:rsidR="006E462E">
        <w:rPr>
          <w:rFonts w:ascii="Avenir Next Regular" w:hAnsi="Avenir Next Regular"/>
        </w:rPr>
        <w:t>égalité</w:t>
      </w:r>
      <w:r>
        <w:rPr>
          <w:rFonts w:ascii="Avenir Next Regular" w:hAnsi="Avenir Next Regular"/>
        </w:rPr>
        <w:t xml:space="preserve">́ de traitement entre les </w:t>
      </w:r>
      <w:r w:rsidR="006E462E">
        <w:rPr>
          <w:rFonts w:ascii="Avenir Next Regular" w:hAnsi="Avenir Next Regular"/>
        </w:rPr>
        <w:t>élèves</w:t>
      </w:r>
      <w:r>
        <w:rPr>
          <w:rFonts w:ascii="Avenir Next Regular" w:hAnsi="Avenir Next Regular"/>
        </w:rPr>
        <w:t xml:space="preserve"> dans leur </w:t>
      </w:r>
      <w:r w:rsidR="006E462E">
        <w:rPr>
          <w:rFonts w:ascii="Avenir Next Regular" w:hAnsi="Avenir Next Regular"/>
        </w:rPr>
        <w:t>diversité</w:t>
      </w:r>
      <w:r>
        <w:rPr>
          <w:rFonts w:ascii="Avenir Next Regular" w:hAnsi="Avenir Next Regular"/>
        </w:rPr>
        <w:t>́.</w:t>
      </w: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  <w:b/>
          <w:bCs/>
        </w:rPr>
      </w:pPr>
      <w:r>
        <w:rPr>
          <w:rFonts w:ascii="Avenir Next Regular" w:hAnsi="Avenir Next Regular"/>
          <w:b/>
          <w:bCs/>
        </w:rPr>
        <w:t>La pratique d</w:t>
      </w:r>
      <w:r>
        <w:rPr>
          <w:rFonts w:ascii="Avenir Next Regular" w:hAnsi="Avenir Next Regular"/>
          <w:b/>
          <w:bCs/>
          <w:rtl/>
        </w:rPr>
        <w:t>’</w:t>
      </w:r>
      <w:r w:rsidR="006E462E">
        <w:rPr>
          <w:rFonts w:ascii="Avenir Next Regular" w:hAnsi="Avenir Next Regular"/>
          <w:b/>
          <w:bCs/>
        </w:rPr>
        <w:t>évaluation</w:t>
      </w:r>
      <w:r>
        <w:rPr>
          <w:rFonts w:ascii="Avenir Next Regular" w:hAnsi="Avenir Next Regular"/>
          <w:b/>
          <w:bCs/>
        </w:rPr>
        <w:t xml:space="preserve"> au </w:t>
      </w:r>
      <w:r w:rsidR="006E462E">
        <w:rPr>
          <w:rFonts w:ascii="Avenir Next Regular" w:hAnsi="Avenir Next Regular"/>
          <w:b/>
          <w:bCs/>
        </w:rPr>
        <w:t>Lycée</w:t>
      </w:r>
      <w:r>
        <w:rPr>
          <w:rFonts w:ascii="Avenir Next Regular" w:hAnsi="Avenir Next Regular"/>
          <w:b/>
          <w:bCs/>
        </w:rPr>
        <w:t xml:space="preserve"> Jeanne d’Arc</w:t>
      </w: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L</w:t>
      </w:r>
      <w:r>
        <w:rPr>
          <w:rFonts w:ascii="Avenir Next Regular" w:hAnsi="Avenir Next Regular"/>
          <w:rtl/>
        </w:rPr>
        <w:t>’</w:t>
      </w:r>
      <w:r w:rsidR="006E462E">
        <w:rPr>
          <w:rFonts w:ascii="Avenir Next Regular" w:hAnsi="Avenir Next Regular"/>
        </w:rPr>
        <w:t>évaluation</w:t>
      </w:r>
      <w:r>
        <w:rPr>
          <w:rFonts w:ascii="Avenir Next Regular" w:hAnsi="Avenir Next Regular"/>
        </w:rPr>
        <w:t xml:space="preserve"> fait appel </w:t>
      </w:r>
      <w:proofErr w:type="spellStart"/>
      <w:r>
        <w:rPr>
          <w:rFonts w:ascii="Avenir Next Regular" w:hAnsi="Avenir Next Regular"/>
        </w:rPr>
        <w:t>a</w:t>
      </w:r>
      <w:proofErr w:type="spellEnd"/>
      <w:r>
        <w:rPr>
          <w:rFonts w:ascii="Avenir Next Regular" w:hAnsi="Avenir Next Regular"/>
        </w:rPr>
        <w:t xml:space="preserve">̀ des situations </w:t>
      </w:r>
      <w:r w:rsidR="006E462E">
        <w:rPr>
          <w:rFonts w:ascii="Avenir Next Regular" w:hAnsi="Avenir Next Regular"/>
        </w:rPr>
        <w:t>diversifiées</w:t>
      </w:r>
      <w:r>
        <w:rPr>
          <w:rFonts w:ascii="Avenir Next Regular" w:hAnsi="Avenir Next Regular"/>
        </w:rPr>
        <w:t xml:space="preserve">, </w:t>
      </w:r>
      <w:r w:rsidR="006E462E">
        <w:rPr>
          <w:rFonts w:ascii="Avenir Next Regular" w:hAnsi="Avenir Next Regular"/>
        </w:rPr>
        <w:t>réalisées</w:t>
      </w:r>
      <w:r>
        <w:rPr>
          <w:rFonts w:ascii="Avenir Next Regular" w:hAnsi="Avenir Next Regular"/>
        </w:rPr>
        <w:t xml:space="preserve"> lors d</w:t>
      </w:r>
      <w:r>
        <w:rPr>
          <w:rFonts w:ascii="Avenir Next Regular" w:hAnsi="Avenir Next Regular"/>
          <w:rtl/>
        </w:rPr>
        <w:t>’</w:t>
      </w:r>
      <w:proofErr w:type="spellStart"/>
      <w:r>
        <w:rPr>
          <w:rFonts w:ascii="Avenir Next Regular" w:hAnsi="Avenir Next Regular"/>
          <w:lang w:val="nl-NL"/>
        </w:rPr>
        <w:t>activite</w:t>
      </w:r>
      <w:proofErr w:type="spellEnd"/>
      <w:r>
        <w:rPr>
          <w:rFonts w:ascii="Avenir Next Regular" w:hAnsi="Avenir Next Regular"/>
        </w:rPr>
        <w:t>́s et de circonstances multiples, selon les choix des professeurs.</w:t>
      </w: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La mise en place de l’évaluation en classe comprendra une partie sommative et une</w:t>
      </w: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proofErr w:type="gramStart"/>
      <w:r>
        <w:rPr>
          <w:rFonts w:ascii="Avenir Next Regular" w:hAnsi="Avenir Next Regular"/>
        </w:rPr>
        <w:t>partie</w:t>
      </w:r>
      <w:proofErr w:type="gramEnd"/>
      <w:r>
        <w:rPr>
          <w:rFonts w:ascii="Avenir Next Regular" w:hAnsi="Avenir Next Regular"/>
        </w:rPr>
        <w:t xml:space="preserve"> formative. </w:t>
      </w: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Chaque partie pourra prendre la forme de devoirs sur table, d’oraux, de QCM ou autres évaluations de connaissances, ainsi que de travaux pratiques et production personnelle.</w:t>
      </w: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Chaque évaluation sera affectée du coefficient que le professeur choisira. </w:t>
      </w:r>
    </w:p>
    <w:p w:rsidR="002509D7" w:rsidRDefault="002509D7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Par ailleurs la mise en place de devoirs </w:t>
      </w:r>
      <w:r w:rsidR="006E462E">
        <w:rPr>
          <w:rFonts w:ascii="Avenir Next Regular" w:hAnsi="Avenir Next Regular"/>
        </w:rPr>
        <w:t>surveillés hebdomadaires</w:t>
      </w:r>
      <w:r>
        <w:rPr>
          <w:rFonts w:ascii="Avenir Next Regular" w:hAnsi="Avenir Next Regular"/>
        </w:rPr>
        <w:t xml:space="preserve"> le mercredi après -midi permet aux élèves de disposer d’un nombre d’évaluations conséquent.</w:t>
      </w: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Deux sessions de bac blanc annuelles se déroulent sur trois jours avec les deux épreuves de spécialités ainsi que la philosophie en Décembre et Avril.</w:t>
      </w: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De plus une note n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a pas </w:t>
      </w:r>
      <w:r w:rsidR="006E462E">
        <w:rPr>
          <w:rFonts w:ascii="Avenir Next Regular" w:hAnsi="Avenir Next Regular"/>
        </w:rPr>
        <w:t>systématiquement</w:t>
      </w:r>
      <w:r>
        <w:rPr>
          <w:rFonts w:ascii="Avenir Next Regular" w:hAnsi="Avenir Next Regular"/>
        </w:rPr>
        <w:t xml:space="preserve"> vocation </w:t>
      </w:r>
      <w:proofErr w:type="spellStart"/>
      <w:r>
        <w:rPr>
          <w:rFonts w:ascii="Avenir Next Regular" w:hAnsi="Avenir Next Regular"/>
        </w:rPr>
        <w:t>a</w:t>
      </w:r>
      <w:proofErr w:type="spellEnd"/>
      <w:r>
        <w:rPr>
          <w:rFonts w:ascii="Avenir Next Regular" w:hAnsi="Avenir Next Regular"/>
        </w:rPr>
        <w:t>̀ compter dans la moyenne, le cas é</w:t>
      </w:r>
      <w:proofErr w:type="spellStart"/>
      <w:r>
        <w:rPr>
          <w:rFonts w:ascii="Avenir Next Regular" w:hAnsi="Avenir Next Regular"/>
          <w:lang w:val="de-DE"/>
        </w:rPr>
        <w:t>che</w:t>
      </w:r>
      <w:proofErr w:type="spellEnd"/>
      <w:r>
        <w:rPr>
          <w:rFonts w:ascii="Avenir Next Regular" w:hAnsi="Avenir Next Regular"/>
        </w:rPr>
        <w:t>́</w:t>
      </w:r>
      <w:proofErr w:type="spellStart"/>
      <w:r>
        <w:rPr>
          <w:rFonts w:ascii="Avenir Next Regular" w:hAnsi="Avenir Next Regular"/>
        </w:rPr>
        <w:t>ant</w:t>
      </w:r>
      <w:proofErr w:type="spellEnd"/>
      <w:r>
        <w:rPr>
          <w:rFonts w:ascii="Avenir Next Regular" w:hAnsi="Avenir Next Regular"/>
        </w:rPr>
        <w:t xml:space="preserve">, elle sera </w:t>
      </w:r>
      <w:r w:rsidR="006E462E">
        <w:rPr>
          <w:rFonts w:ascii="Avenir Next Regular" w:hAnsi="Avenir Next Regular"/>
        </w:rPr>
        <w:t>renseignée</w:t>
      </w:r>
      <w:r>
        <w:rPr>
          <w:rFonts w:ascii="Avenir Next Regular" w:hAnsi="Avenir Next Regular"/>
        </w:rPr>
        <w:t xml:space="preserve"> comme « </w:t>
      </w:r>
      <w:r>
        <w:rPr>
          <w:rFonts w:ascii="Avenir Next Regular" w:hAnsi="Avenir Next Regular"/>
          <w:lang w:val="it-IT"/>
        </w:rPr>
        <w:t xml:space="preserve">non significative » </w:t>
      </w:r>
      <w:r>
        <w:rPr>
          <w:rFonts w:ascii="Avenir Next Regular" w:hAnsi="Avenir Next Regular"/>
        </w:rPr>
        <w:t xml:space="preserve">sur Ecole </w:t>
      </w:r>
      <w:proofErr w:type="gramStart"/>
      <w:r>
        <w:rPr>
          <w:rFonts w:ascii="Avenir Next Regular" w:hAnsi="Avenir Next Regular"/>
        </w:rPr>
        <w:t>Directe;</w:t>
      </w:r>
      <w:proofErr w:type="gramEnd"/>
      <w:r>
        <w:rPr>
          <w:rFonts w:ascii="Avenir Next Regular" w:hAnsi="Avenir Next Regular"/>
        </w:rPr>
        <w:t xml:space="preserve"> en effet il revient aux enseignants de </w:t>
      </w:r>
      <w:r w:rsidR="006E462E">
        <w:rPr>
          <w:rFonts w:ascii="Avenir Next Regular" w:hAnsi="Avenir Next Regular"/>
        </w:rPr>
        <w:t>déterminer</w:t>
      </w:r>
      <w:r>
        <w:rPr>
          <w:rFonts w:ascii="Avenir Next Regular" w:hAnsi="Avenir Next Regular"/>
        </w:rPr>
        <w:t xml:space="preserve"> les é</w:t>
      </w:r>
      <w:r>
        <w:rPr>
          <w:rFonts w:ascii="Avenir Next Regular" w:hAnsi="Avenir Next Regular"/>
          <w:lang w:val="en-US"/>
        </w:rPr>
        <w:t>valuations a</w:t>
      </w:r>
      <w:r>
        <w:rPr>
          <w:rFonts w:ascii="Avenir Next Regular" w:hAnsi="Avenir Next Regular"/>
        </w:rPr>
        <w:t>̀ visé</w:t>
      </w:r>
      <w:r>
        <w:rPr>
          <w:rFonts w:ascii="Avenir Next Regular" w:hAnsi="Avenir Next Regular"/>
          <w:lang w:val="it-IT"/>
        </w:rPr>
        <w:t>e certificative</w:t>
      </w:r>
      <w:r>
        <w:rPr>
          <w:rFonts w:ascii="Avenir Next Regular" w:hAnsi="Avenir Next Regular"/>
        </w:rPr>
        <w:t xml:space="preserve">.   </w:t>
      </w: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Les </w:t>
      </w:r>
      <w:proofErr w:type="spellStart"/>
      <w:r>
        <w:rPr>
          <w:rFonts w:ascii="Avenir Next Regular" w:hAnsi="Avenir Next Regular"/>
        </w:rPr>
        <w:t>éle</w:t>
      </w:r>
      <w:proofErr w:type="spellEnd"/>
      <w:r>
        <w:rPr>
          <w:rFonts w:ascii="Avenir Next Regular" w:hAnsi="Avenir Next Regular"/>
        </w:rPr>
        <w:t>̀</w:t>
      </w:r>
      <w:proofErr w:type="spellStart"/>
      <w:r>
        <w:rPr>
          <w:rFonts w:ascii="Avenir Next Regular" w:hAnsi="Avenir Next Regular"/>
          <w:lang w:val="en-US"/>
        </w:rPr>
        <w:t>ves</w:t>
      </w:r>
      <w:proofErr w:type="spellEnd"/>
      <w:r>
        <w:rPr>
          <w:rFonts w:ascii="Avenir Next Regular" w:hAnsi="Avenir Next Regular"/>
          <w:lang w:val="en-US"/>
        </w:rPr>
        <w:t xml:space="preserve"> a</w:t>
      </w:r>
      <w:r>
        <w:rPr>
          <w:rFonts w:ascii="Avenir Next Regular" w:hAnsi="Avenir Next Regular"/>
        </w:rPr>
        <w:t xml:space="preserve">̀ besoins </w:t>
      </w:r>
      <w:r w:rsidR="006E462E">
        <w:rPr>
          <w:rFonts w:ascii="Avenir Next Regular" w:hAnsi="Avenir Next Regular"/>
        </w:rPr>
        <w:t>éducatifs</w:t>
      </w:r>
      <w:r>
        <w:rPr>
          <w:rFonts w:ascii="Avenir Next Regular" w:hAnsi="Avenir Next Regular"/>
        </w:rPr>
        <w:t xml:space="preserve"> particuliers </w:t>
      </w:r>
      <w:r w:rsidR="006E462E">
        <w:rPr>
          <w:rFonts w:ascii="Avenir Next Regular" w:hAnsi="Avenir Next Regular"/>
        </w:rPr>
        <w:t>bénéficiant</w:t>
      </w:r>
      <w:r>
        <w:rPr>
          <w:rFonts w:ascii="Avenir Next Regular" w:hAnsi="Avenir Next Regular"/>
        </w:rPr>
        <w:t xml:space="preserve"> d</w:t>
      </w:r>
      <w:r>
        <w:rPr>
          <w:rFonts w:ascii="Avenir Next Regular" w:hAnsi="Avenir Next Regular"/>
          <w:rtl/>
        </w:rPr>
        <w:t>’</w:t>
      </w:r>
      <w:r w:rsidR="006E462E">
        <w:rPr>
          <w:rFonts w:ascii="Avenir Next Regular" w:hAnsi="Avenir Next Regular"/>
        </w:rPr>
        <w:t>aménagements</w:t>
      </w:r>
      <w:r>
        <w:rPr>
          <w:rFonts w:ascii="Avenir Next Regular" w:hAnsi="Avenir Next Regular"/>
        </w:rPr>
        <w:t xml:space="preserve"> </w:t>
      </w:r>
      <w:r w:rsidR="006E462E">
        <w:rPr>
          <w:rFonts w:ascii="Avenir Next Regular" w:hAnsi="Avenir Next Regular"/>
        </w:rPr>
        <w:t>accordés</w:t>
      </w:r>
      <w:r>
        <w:rPr>
          <w:rFonts w:ascii="Avenir Next Regular" w:hAnsi="Avenir Next Regular"/>
        </w:rPr>
        <w:t xml:space="preserve"> par les services </w:t>
      </w:r>
      <w:r w:rsidR="006E462E">
        <w:rPr>
          <w:rFonts w:ascii="Avenir Next Regular" w:hAnsi="Avenir Next Regular"/>
        </w:rPr>
        <w:t>compétents</w:t>
      </w:r>
      <w:r>
        <w:rPr>
          <w:rFonts w:ascii="Avenir Next Regular" w:hAnsi="Avenir Next Regular"/>
        </w:rPr>
        <w:t xml:space="preserve"> du rectorat pour les </w:t>
      </w:r>
      <w:r w:rsidR="00F2706C">
        <w:rPr>
          <w:rFonts w:ascii="Avenir Next Regular" w:hAnsi="Avenir Next Regular"/>
        </w:rPr>
        <w:t>épreuves</w:t>
      </w:r>
      <w:r>
        <w:rPr>
          <w:rFonts w:ascii="Avenir Next Regular" w:hAnsi="Avenir Next Regular"/>
        </w:rPr>
        <w:t xml:space="preserve"> finales pourront </w:t>
      </w:r>
      <w:r w:rsidR="00F2706C">
        <w:rPr>
          <w:rFonts w:ascii="Avenir Next Regular" w:hAnsi="Avenir Next Regular"/>
        </w:rPr>
        <w:t>bénéficier</w:t>
      </w:r>
      <w:r>
        <w:rPr>
          <w:rFonts w:ascii="Avenir Next Regular" w:hAnsi="Avenir Next Regular"/>
        </w:rPr>
        <w:t xml:space="preserve"> de conditions </w:t>
      </w:r>
      <w:r w:rsidR="00F2706C">
        <w:rPr>
          <w:rFonts w:ascii="Avenir Next Regular" w:hAnsi="Avenir Next Regular"/>
        </w:rPr>
        <w:t>particulières</w:t>
      </w:r>
      <w:r>
        <w:rPr>
          <w:rFonts w:ascii="Avenir Next Regular" w:hAnsi="Avenir Next Regular"/>
        </w:rPr>
        <w:t xml:space="preserve"> pour les travaux é</w:t>
      </w:r>
      <w:r>
        <w:rPr>
          <w:rFonts w:ascii="Avenir Next Regular" w:hAnsi="Avenir Next Regular"/>
          <w:lang w:val="en-US"/>
        </w:rPr>
        <w:t>value</w:t>
      </w:r>
      <w:r>
        <w:rPr>
          <w:rFonts w:ascii="Avenir Next Regular" w:hAnsi="Avenir Next Regular"/>
        </w:rPr>
        <w:t xml:space="preserve">́s dans le cadre du </w:t>
      </w:r>
      <w:r w:rsidR="00F2706C">
        <w:rPr>
          <w:rFonts w:ascii="Avenir Next Regular" w:hAnsi="Avenir Next Regular"/>
        </w:rPr>
        <w:t>contrôle</w:t>
      </w:r>
      <w:r>
        <w:rPr>
          <w:rFonts w:ascii="Avenir Next Regular" w:hAnsi="Avenir Next Regular"/>
        </w:rPr>
        <w:t xml:space="preserve"> continu (dispense de partie d</w:t>
      </w:r>
      <w:r>
        <w:rPr>
          <w:rFonts w:ascii="Avenir Next Regular" w:hAnsi="Avenir Next Regular"/>
          <w:rtl/>
        </w:rPr>
        <w:t>’</w:t>
      </w:r>
      <w:r w:rsidR="00F2706C">
        <w:rPr>
          <w:rFonts w:ascii="Avenir Next Regular" w:hAnsi="Avenir Next Regular"/>
        </w:rPr>
        <w:t>épreuve</w:t>
      </w:r>
      <w:r>
        <w:rPr>
          <w:rFonts w:ascii="Avenir Next Regular" w:hAnsi="Avenir Next Regular"/>
        </w:rPr>
        <w:t xml:space="preserve">, temps </w:t>
      </w:r>
      <w:r w:rsidR="00F2706C">
        <w:rPr>
          <w:rFonts w:ascii="Avenir Next Regular" w:hAnsi="Avenir Next Regular"/>
        </w:rPr>
        <w:t>allongés</w:t>
      </w:r>
      <w:r>
        <w:rPr>
          <w:rFonts w:ascii="Avenir Next Regular" w:hAnsi="Avenir Next Regular"/>
        </w:rPr>
        <w:t xml:space="preserve">, sujets </w:t>
      </w:r>
      <w:r w:rsidR="00F2706C">
        <w:rPr>
          <w:rFonts w:ascii="Avenir Next Regular" w:hAnsi="Avenir Next Regular"/>
        </w:rPr>
        <w:t>adaptés</w:t>
      </w:r>
      <w:r>
        <w:rPr>
          <w:rFonts w:ascii="Avenir Next Regular" w:hAnsi="Avenir Next Regular"/>
        </w:rPr>
        <w:t xml:space="preserve">) prenant en compte les adaptations et </w:t>
      </w:r>
      <w:r w:rsidR="00F2706C">
        <w:rPr>
          <w:rFonts w:ascii="Avenir Next Regular" w:hAnsi="Avenir Next Regular"/>
        </w:rPr>
        <w:t>aménagements</w:t>
      </w:r>
      <w:r>
        <w:rPr>
          <w:rFonts w:ascii="Avenir Next Regular" w:hAnsi="Avenir Next Regular"/>
        </w:rPr>
        <w:t xml:space="preserve"> </w:t>
      </w:r>
      <w:r w:rsidR="00F2706C">
        <w:rPr>
          <w:rFonts w:ascii="Avenir Next Regular" w:hAnsi="Avenir Next Regular"/>
        </w:rPr>
        <w:t>définis</w:t>
      </w:r>
      <w:r>
        <w:rPr>
          <w:rFonts w:ascii="Avenir Next Regular" w:hAnsi="Avenir Next Regular"/>
        </w:rPr>
        <w:t xml:space="preserve"> dans le cadre des plans d'accompagnement </w:t>
      </w:r>
      <w:r w:rsidR="00F2706C">
        <w:rPr>
          <w:rFonts w:ascii="Avenir Next Regular" w:hAnsi="Avenir Next Regular"/>
        </w:rPr>
        <w:t>personnalisés</w:t>
      </w:r>
      <w:r>
        <w:rPr>
          <w:rFonts w:ascii="Avenir Next Regular" w:hAnsi="Avenir Next Regular"/>
        </w:rPr>
        <w:t xml:space="preserve"> (P.A.P.), des projets d'accueil individualisé (P.A.I.) ou des projets </w:t>
      </w:r>
      <w:r w:rsidR="00F2706C">
        <w:rPr>
          <w:rFonts w:ascii="Avenir Next Regular" w:hAnsi="Avenir Next Regular"/>
        </w:rPr>
        <w:t>personnalisés</w:t>
      </w:r>
      <w:r>
        <w:rPr>
          <w:rFonts w:ascii="Avenir Next Regular" w:hAnsi="Avenir Next Regular"/>
        </w:rPr>
        <w:t xml:space="preserve"> de scolarisation (P.P.S.).</w:t>
      </w:r>
    </w:p>
    <w:p w:rsidR="002509D7" w:rsidRDefault="002509D7">
      <w:pPr>
        <w:pStyle w:val="Corps"/>
      </w:pPr>
    </w:p>
    <w:p w:rsidR="002509D7" w:rsidRDefault="002509D7">
      <w:pPr>
        <w:pStyle w:val="Corps"/>
      </w:pPr>
    </w:p>
    <w:p w:rsidR="002509D7" w:rsidRDefault="002509D7">
      <w:pPr>
        <w:pStyle w:val="Corps"/>
      </w:pPr>
    </w:p>
    <w:p w:rsidR="002509D7" w:rsidRDefault="002509D7">
      <w:pPr>
        <w:pStyle w:val="Corps"/>
      </w:pPr>
    </w:p>
    <w:p w:rsidR="002509D7" w:rsidRDefault="002509D7">
      <w:pPr>
        <w:pStyle w:val="Corps"/>
      </w:pPr>
    </w:p>
    <w:p w:rsidR="002509D7" w:rsidRDefault="002509D7">
      <w:pPr>
        <w:pStyle w:val="Corps"/>
      </w:pP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Pour </w:t>
      </w:r>
      <w:r w:rsidR="00F2706C">
        <w:rPr>
          <w:rFonts w:ascii="Avenir Next Regular" w:hAnsi="Avenir Next Regular"/>
        </w:rPr>
        <w:t>être</w:t>
      </w:r>
      <w:r>
        <w:rPr>
          <w:rFonts w:ascii="Avenir Next Regular" w:hAnsi="Avenir Next Regular"/>
        </w:rPr>
        <w:t xml:space="preserve"> </w:t>
      </w:r>
      <w:r w:rsidR="00F2706C">
        <w:rPr>
          <w:rFonts w:ascii="Avenir Next Regular" w:hAnsi="Avenir Next Regular"/>
        </w:rPr>
        <w:t>réellement</w:t>
      </w:r>
      <w:r>
        <w:rPr>
          <w:rFonts w:ascii="Avenir Next Regular" w:hAnsi="Avenir Next Regular"/>
        </w:rPr>
        <w:t xml:space="preserve"> </w:t>
      </w:r>
      <w:r w:rsidR="00F2706C">
        <w:rPr>
          <w:rFonts w:ascii="Avenir Next Regular" w:hAnsi="Avenir Next Regular"/>
        </w:rPr>
        <w:t>représentative</w:t>
      </w:r>
      <w:r>
        <w:rPr>
          <w:rFonts w:ascii="Avenir Next Regular" w:hAnsi="Avenir Next Regular"/>
        </w:rPr>
        <w:t xml:space="preserve"> du niveau d'un </w:t>
      </w:r>
      <w:r w:rsidR="00F2706C">
        <w:rPr>
          <w:rFonts w:ascii="Avenir Next Regular" w:hAnsi="Avenir Next Regular"/>
        </w:rPr>
        <w:t>élève</w:t>
      </w:r>
      <w:r>
        <w:rPr>
          <w:rFonts w:ascii="Avenir Next Regular" w:hAnsi="Avenir Next Regular"/>
        </w:rPr>
        <w:t xml:space="preserve"> une moyenne doit </w:t>
      </w:r>
      <w:r w:rsidR="00F2706C">
        <w:rPr>
          <w:rFonts w:ascii="Avenir Next Regular" w:hAnsi="Avenir Next Regular"/>
        </w:rPr>
        <w:t>nécessairement</w:t>
      </w:r>
      <w:r>
        <w:rPr>
          <w:rFonts w:ascii="Avenir Next Regular" w:hAnsi="Avenir Next Regular"/>
        </w:rPr>
        <w:t xml:space="preserve"> </w:t>
      </w:r>
      <w:r w:rsidR="00F2706C">
        <w:rPr>
          <w:rFonts w:ascii="Avenir Next Regular" w:hAnsi="Avenir Next Regular"/>
        </w:rPr>
        <w:t>être</w:t>
      </w:r>
      <w:r>
        <w:rPr>
          <w:rFonts w:ascii="Avenir Next Regular" w:hAnsi="Avenir Next Regular"/>
        </w:rPr>
        <w:t xml:space="preserve"> construite à partir d'une </w:t>
      </w:r>
      <w:r w:rsidR="00F2706C">
        <w:rPr>
          <w:rFonts w:ascii="Avenir Next Regular" w:hAnsi="Avenir Next Regular"/>
        </w:rPr>
        <w:t>pluralité</w:t>
      </w:r>
      <w:r>
        <w:rPr>
          <w:rFonts w:ascii="Avenir Next Regular" w:hAnsi="Avenir Next Regular"/>
        </w:rPr>
        <w:t xml:space="preserve">́ </w:t>
      </w:r>
      <w:r>
        <w:rPr>
          <w:rFonts w:ascii="Avenir Next Regular" w:hAnsi="Avenir Next Regular"/>
          <w:lang w:val="en-US"/>
        </w:rPr>
        <w:t>de notes</w:t>
      </w:r>
      <w:r>
        <w:rPr>
          <w:rFonts w:ascii="Avenir Next Regular" w:hAnsi="Avenir Next Regular"/>
        </w:rPr>
        <w:t xml:space="preserve"> à visée certificative, au moins quatre par semestre en cycle terminal.</w:t>
      </w:r>
    </w:p>
    <w:p w:rsidR="002509D7" w:rsidRDefault="002509D7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</w:p>
    <w:p w:rsidR="002509D7" w:rsidRDefault="002509D7" w:rsidP="0005727A">
      <w:pPr>
        <w:pStyle w:val="Corps"/>
        <w:spacing w:line="360" w:lineRule="auto"/>
        <w:jc w:val="both"/>
        <w:rPr>
          <w:rStyle w:val="Aucun"/>
          <w:rFonts w:ascii="Avenir Next Regular" w:eastAsia="Avenir Next Regular" w:hAnsi="Avenir Next Regular" w:cs="Avenir Next Regular"/>
        </w:rPr>
      </w:pP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 À ce titre, les </w:t>
      </w:r>
      <w:r w:rsidR="00F2706C">
        <w:rPr>
          <w:rFonts w:ascii="Avenir Next Regular" w:hAnsi="Avenir Next Regular"/>
        </w:rPr>
        <w:t>élèves</w:t>
      </w:r>
      <w:r>
        <w:rPr>
          <w:rFonts w:ascii="Avenir Next Regular" w:hAnsi="Avenir Next Regular"/>
        </w:rPr>
        <w:t xml:space="preserve"> doivent accomplir les travaux </w:t>
      </w:r>
      <w:r w:rsidR="00F2706C">
        <w:rPr>
          <w:rFonts w:ascii="Avenir Next Regular" w:hAnsi="Avenir Next Regular"/>
        </w:rPr>
        <w:t>écrits</w:t>
      </w:r>
      <w:r>
        <w:rPr>
          <w:rFonts w:ascii="Avenir Next Regular" w:hAnsi="Avenir Next Regular"/>
        </w:rPr>
        <w:t xml:space="preserve"> et oraux qui leur sont </w:t>
      </w:r>
      <w:r w:rsidR="00F2706C">
        <w:rPr>
          <w:rFonts w:ascii="Avenir Next Regular" w:hAnsi="Avenir Next Regular"/>
        </w:rPr>
        <w:t>demandés</w:t>
      </w:r>
      <w:r>
        <w:rPr>
          <w:rFonts w:ascii="Avenir Next Regular" w:hAnsi="Avenir Next Regular"/>
        </w:rPr>
        <w:t xml:space="preserve"> par les enseignants et se soumettre aux </w:t>
      </w:r>
      <w:r w:rsidR="00F2706C">
        <w:rPr>
          <w:rFonts w:ascii="Avenir Next Regular" w:hAnsi="Avenir Next Regular"/>
        </w:rPr>
        <w:t>modalités</w:t>
      </w:r>
      <w:r>
        <w:rPr>
          <w:rFonts w:ascii="Avenir Next Regular" w:hAnsi="Avenir Next Regular"/>
        </w:rPr>
        <w:t xml:space="preserve"> du </w:t>
      </w:r>
      <w:r w:rsidR="00F2706C">
        <w:rPr>
          <w:rFonts w:ascii="Avenir Next Regular" w:hAnsi="Avenir Next Regular"/>
        </w:rPr>
        <w:t>contrôle</w:t>
      </w:r>
      <w:r>
        <w:rPr>
          <w:rFonts w:ascii="Avenir Next Regular" w:hAnsi="Avenir Next Regular"/>
        </w:rPr>
        <w:t xml:space="preserve"> continu qui leur sont imposé</w:t>
      </w:r>
      <w:r>
        <w:rPr>
          <w:rFonts w:ascii="Avenir Next Regular" w:hAnsi="Avenir Next Regular"/>
          <w:lang w:val="pt-PT"/>
        </w:rPr>
        <w:t>es.</w:t>
      </w:r>
    </w:p>
    <w:p w:rsidR="002509D7" w:rsidRDefault="002509D7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F2706C" w:rsidRDefault="00F2706C">
      <w:pPr>
        <w:pStyle w:val="Corps"/>
        <w:rPr>
          <w:rFonts w:ascii="Avenir Next Regular" w:hAnsi="Avenir Next Regular"/>
          <w:b/>
          <w:bCs/>
        </w:rPr>
      </w:pPr>
    </w:p>
    <w:p w:rsidR="00F2706C" w:rsidRDefault="00F2706C">
      <w:pPr>
        <w:pStyle w:val="Corps"/>
        <w:rPr>
          <w:rFonts w:ascii="Avenir Next Regular" w:hAnsi="Avenir Next Regular"/>
          <w:b/>
          <w:bCs/>
        </w:rPr>
      </w:pPr>
    </w:p>
    <w:p w:rsidR="00F2706C" w:rsidRDefault="00F2706C">
      <w:pPr>
        <w:pStyle w:val="Corps"/>
        <w:rPr>
          <w:rFonts w:ascii="Avenir Next Regular" w:hAnsi="Avenir Next Regular"/>
          <w:b/>
          <w:bCs/>
        </w:rPr>
      </w:pP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  <w:b/>
          <w:bCs/>
        </w:rPr>
      </w:pPr>
      <w:r>
        <w:rPr>
          <w:rFonts w:ascii="Avenir Next Regular" w:hAnsi="Avenir Next Regular"/>
          <w:b/>
          <w:bCs/>
        </w:rPr>
        <w:lastRenderedPageBreak/>
        <w:t xml:space="preserve">Absences </w:t>
      </w: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 w:rsidP="0005727A">
      <w:pPr>
        <w:pStyle w:val="Corps"/>
        <w:jc w:val="both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En cas d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>absence à une évaluation, l</w:t>
      </w:r>
      <w:r>
        <w:rPr>
          <w:rFonts w:ascii="Avenir Next Regular" w:hAnsi="Avenir Next Regular"/>
          <w:rtl/>
        </w:rPr>
        <w:t>’</w:t>
      </w:r>
      <w:r w:rsidR="00F2706C">
        <w:rPr>
          <w:rFonts w:ascii="Avenir Next Regular" w:hAnsi="Avenir Next Regular"/>
        </w:rPr>
        <w:t>élève</w:t>
      </w:r>
      <w:r>
        <w:rPr>
          <w:rFonts w:ascii="Avenir Next Regular" w:hAnsi="Avenir Next Regular"/>
        </w:rPr>
        <w:t xml:space="preserve"> sera tenu de rattraper son é</w:t>
      </w:r>
      <w:r>
        <w:rPr>
          <w:rFonts w:ascii="Avenir Next Regular" w:hAnsi="Avenir Next Regular"/>
          <w:lang w:val="en-US"/>
        </w:rPr>
        <w:t>valuation</w:t>
      </w:r>
      <w:r>
        <w:rPr>
          <w:rFonts w:ascii="Avenir Next Regular" w:hAnsi="Avenir Next Regular"/>
        </w:rPr>
        <w:t xml:space="preserve"> lors d’une épreuve de remplacement obligatoire, soit sur un créneau dédié, soit lors d’une séance de la discipline concernée, à l’appréciation du professeur.</w:t>
      </w: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En cas d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>absence à l’épreuve de remplacement obligatoire, deux cas de figure :</w:t>
      </w: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- soit l’absence est justifiée selon l’article 2 131-8 du Code de l’éducation </w:t>
      </w: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        Maladie (lui-même ou proche)</w:t>
      </w: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        Réunion de famille (mariage ou enterrement)</w:t>
      </w: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        Accident durant le trajet </w:t>
      </w: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        Enfant qui suit ses représentants légaux dans un déplacement</w:t>
      </w: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Dans ce cas, la direction convoque l’élève pour une nouvelle épreuve de remplacement.</w:t>
      </w: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- l’absence n’est pas justifiée selon l’article </w:t>
      </w:r>
      <w:r w:rsidR="00F2706C">
        <w:rPr>
          <w:rFonts w:ascii="Avenir Next Regular" w:hAnsi="Avenir Next Regular"/>
        </w:rPr>
        <w:t>suscité</w:t>
      </w:r>
      <w:r>
        <w:rPr>
          <w:rFonts w:ascii="Avenir Next Regular" w:hAnsi="Avenir Next Regular"/>
        </w:rPr>
        <w:t xml:space="preserve"> la note est de 0/20 à l’appréciation du Chef d’établissement.</w:t>
      </w:r>
    </w:p>
    <w:p w:rsidR="002509D7" w:rsidRDefault="002509D7">
      <w:pPr>
        <w:pStyle w:val="Corps"/>
      </w:pPr>
    </w:p>
    <w:p w:rsidR="002509D7" w:rsidRDefault="002509D7">
      <w:pPr>
        <w:pStyle w:val="Corps"/>
      </w:pP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>En cas d’absences répétées :</w:t>
      </w: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 w:rsidP="0005727A">
      <w:pPr>
        <w:pStyle w:val="Corps"/>
        <w:numPr>
          <w:ilvl w:val="0"/>
          <w:numId w:val="5"/>
        </w:numPr>
        <w:jc w:val="both"/>
        <w:rPr>
          <w:rFonts w:ascii="Avenir Next Regular" w:hAnsi="Avenir Next Regular"/>
        </w:rPr>
      </w:pPr>
      <w:proofErr w:type="gramStart"/>
      <w:r>
        <w:rPr>
          <w:rFonts w:ascii="Avenir Next Regular" w:hAnsi="Avenir Next Regular"/>
        </w:rPr>
        <w:t>la</w:t>
      </w:r>
      <w:proofErr w:type="gramEnd"/>
      <w:r>
        <w:rPr>
          <w:rFonts w:ascii="Avenir Next Regular" w:hAnsi="Avenir Next Regular"/>
        </w:rPr>
        <w:t xml:space="preserve"> moyenne semestrielle est </w:t>
      </w:r>
      <w:r w:rsidR="00F2706C">
        <w:rPr>
          <w:rFonts w:ascii="Avenir Next Regular" w:hAnsi="Avenir Next Regular"/>
        </w:rPr>
        <w:t>jugée</w:t>
      </w:r>
      <w:r>
        <w:rPr>
          <w:rFonts w:ascii="Avenir Next Regular" w:hAnsi="Avenir Next Regular"/>
        </w:rPr>
        <w:t xml:space="preserve"> non significative par l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enseignant : ce dernier peut organiser une ou des </w:t>
      </w:r>
      <w:r w:rsidR="00F2706C">
        <w:rPr>
          <w:rFonts w:ascii="Avenir Next Regular" w:hAnsi="Avenir Next Regular"/>
        </w:rPr>
        <w:t>évaluations</w:t>
      </w:r>
      <w:r>
        <w:rPr>
          <w:rFonts w:ascii="Avenir Next Regular" w:hAnsi="Avenir Next Regular"/>
        </w:rPr>
        <w:t xml:space="preserve">, qui couvrent le programme du semestre. Il peut </w:t>
      </w:r>
      <w:r w:rsidR="00F2706C">
        <w:rPr>
          <w:rFonts w:ascii="Avenir Next Regular" w:hAnsi="Avenir Next Regular"/>
        </w:rPr>
        <w:t>décider</w:t>
      </w:r>
      <w:r>
        <w:rPr>
          <w:rFonts w:ascii="Avenir Next Regular" w:hAnsi="Avenir Next Regular"/>
        </w:rPr>
        <w:t xml:space="preserve"> que la note ainsi obtenue remplace toutes les notes obtenues au cours du se</w:t>
      </w:r>
      <w:r>
        <w:rPr>
          <w:rFonts w:ascii="Avenir Next Regular" w:hAnsi="Avenir Next Regular"/>
          <w:lang w:val="pt-PT"/>
        </w:rPr>
        <w:t>mestre</w:t>
      </w:r>
      <w:r>
        <w:rPr>
          <w:rFonts w:ascii="Avenir Next Regular" w:hAnsi="Avenir Next Regular"/>
        </w:rPr>
        <w:t>.</w:t>
      </w:r>
    </w:p>
    <w:p w:rsidR="002509D7" w:rsidRDefault="004E46A0" w:rsidP="0005727A">
      <w:pPr>
        <w:pStyle w:val="Corps"/>
        <w:numPr>
          <w:ilvl w:val="0"/>
          <w:numId w:val="5"/>
        </w:numPr>
        <w:jc w:val="both"/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</w:t>
      </w:r>
      <w:proofErr w:type="gramStart"/>
      <w:r>
        <w:rPr>
          <w:rFonts w:ascii="Avenir Next Regular" w:hAnsi="Avenir Next Regular"/>
        </w:rPr>
        <w:t>la</w:t>
      </w:r>
      <w:proofErr w:type="gramEnd"/>
      <w:r>
        <w:rPr>
          <w:rFonts w:ascii="Avenir Next Regular" w:hAnsi="Avenir Next Regular"/>
        </w:rPr>
        <w:t xml:space="preserve"> moyenne annuelle est inexistante ou </w:t>
      </w:r>
      <w:r w:rsidR="00F2706C">
        <w:rPr>
          <w:rFonts w:ascii="Avenir Next Regular" w:hAnsi="Avenir Next Regular"/>
        </w:rPr>
        <w:t>jugée</w:t>
      </w:r>
      <w:r>
        <w:rPr>
          <w:rFonts w:ascii="Avenir Next Regular" w:hAnsi="Avenir Next Regular"/>
        </w:rPr>
        <w:t xml:space="preserve"> non significative par l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enseignant et ne peut </w:t>
      </w:r>
      <w:r w:rsidR="00F2706C">
        <w:rPr>
          <w:rFonts w:ascii="Avenir Next Regular" w:hAnsi="Avenir Next Regular"/>
        </w:rPr>
        <w:t>être</w:t>
      </w:r>
      <w:r>
        <w:rPr>
          <w:rFonts w:ascii="Avenir Next Regular" w:hAnsi="Avenir Next Regular"/>
        </w:rPr>
        <w:t xml:space="preserve"> retenue pour le </w:t>
      </w:r>
      <w:r w:rsidR="00F2706C">
        <w:rPr>
          <w:rFonts w:ascii="Avenir Next Regular" w:hAnsi="Avenir Next Regular"/>
        </w:rPr>
        <w:t>baccalauréat</w:t>
      </w:r>
      <w:r>
        <w:rPr>
          <w:rFonts w:ascii="Avenir Next Regular" w:hAnsi="Avenir Next Regular"/>
        </w:rPr>
        <w:t xml:space="preserve"> : l</w:t>
      </w:r>
      <w:r>
        <w:rPr>
          <w:rFonts w:ascii="Avenir Next Regular" w:hAnsi="Avenir Next Regular"/>
          <w:rtl/>
        </w:rPr>
        <w:t>’</w:t>
      </w:r>
      <w:r w:rsidR="00F2706C">
        <w:rPr>
          <w:rFonts w:ascii="Avenir Next Regular" w:hAnsi="Avenir Next Regular"/>
        </w:rPr>
        <w:t>élève</w:t>
      </w:r>
      <w:r>
        <w:rPr>
          <w:rFonts w:ascii="Avenir Next Regular" w:hAnsi="Avenir Next Regular"/>
        </w:rPr>
        <w:t xml:space="preserve"> sera </w:t>
      </w:r>
      <w:r w:rsidR="00F2706C">
        <w:rPr>
          <w:rFonts w:ascii="Avenir Next Regular" w:hAnsi="Avenir Next Regular"/>
        </w:rPr>
        <w:t>convoqué</w:t>
      </w:r>
      <w:r>
        <w:rPr>
          <w:rFonts w:ascii="Avenir Next Regular" w:hAnsi="Avenir Next Regular"/>
        </w:rPr>
        <w:t xml:space="preserve">́ à une </w:t>
      </w:r>
      <w:r w:rsidR="00F2706C">
        <w:rPr>
          <w:rFonts w:ascii="Avenir Next Regular" w:hAnsi="Avenir Next Regular"/>
        </w:rPr>
        <w:t>évaluation</w:t>
      </w:r>
      <w:r>
        <w:rPr>
          <w:rFonts w:ascii="Avenir Next Regular" w:hAnsi="Avenir Next Regular"/>
        </w:rPr>
        <w:t xml:space="preserve"> de remplacement. Lorsque le candidat scolaire est inscrit </w:t>
      </w:r>
      <w:r w:rsidR="00F2706C">
        <w:rPr>
          <w:rFonts w:ascii="Avenir Next Regular" w:hAnsi="Avenir Next Regular"/>
        </w:rPr>
        <w:t>auprès</w:t>
      </w:r>
      <w:r>
        <w:rPr>
          <w:rFonts w:ascii="Avenir Next Regular" w:hAnsi="Avenir Next Regular"/>
        </w:rPr>
        <w:t xml:space="preserve"> du centre national d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>enseignement à distance (</w:t>
      </w:r>
      <w:r w:rsidR="00F2706C">
        <w:rPr>
          <w:rFonts w:ascii="Avenir Next Regular" w:hAnsi="Avenir Next Regular"/>
        </w:rPr>
        <w:t>CNED</w:t>
      </w:r>
      <w:r>
        <w:rPr>
          <w:rFonts w:ascii="Avenir Next Regular" w:hAnsi="Avenir Next Regular"/>
        </w:rPr>
        <w:t xml:space="preserve">) en </w:t>
      </w:r>
      <w:r w:rsidR="00F2706C">
        <w:rPr>
          <w:rFonts w:ascii="Avenir Next Regular" w:hAnsi="Avenir Next Regular"/>
        </w:rPr>
        <w:t>scolarité</w:t>
      </w:r>
      <w:r>
        <w:rPr>
          <w:rFonts w:ascii="Avenir Next Regular" w:hAnsi="Avenir Next Regular"/>
        </w:rPr>
        <w:t xml:space="preserve">́ </w:t>
      </w:r>
      <w:r w:rsidR="00F2706C">
        <w:rPr>
          <w:rFonts w:ascii="Avenir Next Regular" w:hAnsi="Avenir Next Regular"/>
        </w:rPr>
        <w:t>réglementée</w:t>
      </w:r>
      <w:r>
        <w:rPr>
          <w:rFonts w:ascii="Avenir Next Regular" w:hAnsi="Avenir Next Regular"/>
        </w:rPr>
        <w:t xml:space="preserve"> pour un ou plusieurs enseignements, cette </w:t>
      </w:r>
      <w:r w:rsidR="00F2706C">
        <w:rPr>
          <w:rFonts w:ascii="Avenir Next Regular" w:hAnsi="Avenir Next Regular"/>
        </w:rPr>
        <w:t>évaluation</w:t>
      </w:r>
      <w:r>
        <w:rPr>
          <w:rFonts w:ascii="Avenir Next Regular" w:hAnsi="Avenir Next Regular"/>
        </w:rPr>
        <w:t xml:space="preserve"> de remplacement est </w:t>
      </w:r>
      <w:r w:rsidR="00F2706C">
        <w:rPr>
          <w:rFonts w:ascii="Avenir Next Regular" w:hAnsi="Avenir Next Regular"/>
        </w:rPr>
        <w:t>organisée</w:t>
      </w:r>
      <w:r>
        <w:rPr>
          <w:rFonts w:ascii="Avenir Next Regular" w:hAnsi="Avenir Next Regular"/>
        </w:rPr>
        <w:t xml:space="preserve"> par le recteur d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  <w:lang w:val="pt-PT"/>
        </w:rPr>
        <w:t>acade</w:t>
      </w:r>
      <w:r>
        <w:rPr>
          <w:rFonts w:ascii="Avenir Next Regular" w:hAnsi="Avenir Next Regular"/>
        </w:rPr>
        <w:t>́</w:t>
      </w:r>
      <w:r>
        <w:rPr>
          <w:rFonts w:ascii="Avenir Next Regular" w:hAnsi="Avenir Next Regular"/>
          <w:lang w:val="es-ES_tradnl"/>
        </w:rPr>
        <w:t>mie</w:t>
      </w:r>
      <w:r>
        <w:rPr>
          <w:rFonts w:ascii="Avenir Next Regular" w:hAnsi="Avenir Next Regular"/>
        </w:rPr>
        <w:t>. La note obtenue par l'</w:t>
      </w:r>
      <w:proofErr w:type="spellStart"/>
      <w:r>
        <w:rPr>
          <w:rFonts w:ascii="Avenir Next Regular" w:hAnsi="Avenir Next Regular"/>
        </w:rPr>
        <w:t>éle</w:t>
      </w:r>
      <w:proofErr w:type="spellEnd"/>
      <w:r>
        <w:rPr>
          <w:rFonts w:ascii="Avenir Next Regular" w:hAnsi="Avenir Next Regular"/>
        </w:rPr>
        <w:t>̀</w:t>
      </w:r>
      <w:proofErr w:type="spellStart"/>
      <w:r>
        <w:rPr>
          <w:rFonts w:ascii="Avenir Next Regular" w:hAnsi="Avenir Next Regular"/>
          <w:lang w:val="en-US"/>
        </w:rPr>
        <w:t>ve</w:t>
      </w:r>
      <w:proofErr w:type="spellEnd"/>
      <w:r>
        <w:rPr>
          <w:rFonts w:ascii="Avenir Next Regular" w:hAnsi="Avenir Next Regular"/>
          <w:lang w:val="en-US"/>
        </w:rPr>
        <w:t xml:space="preserve"> a</w:t>
      </w:r>
      <w:r>
        <w:rPr>
          <w:rFonts w:ascii="Avenir Next Regular" w:hAnsi="Avenir Next Regular"/>
        </w:rPr>
        <w:t xml:space="preserve">̀ cette </w:t>
      </w:r>
      <w:r w:rsidR="00F2706C">
        <w:rPr>
          <w:rFonts w:ascii="Avenir Next Regular" w:hAnsi="Avenir Next Regular"/>
        </w:rPr>
        <w:t>évaluation</w:t>
      </w:r>
      <w:r>
        <w:rPr>
          <w:rFonts w:ascii="Avenir Next Regular" w:hAnsi="Avenir Next Regular"/>
        </w:rPr>
        <w:t xml:space="preserve"> de remplacement est retenue en lieu et place de la moyenne manquante.</w:t>
      </w:r>
    </w:p>
    <w:p w:rsidR="002509D7" w:rsidRDefault="002509D7">
      <w:pPr>
        <w:pStyle w:val="Corps"/>
      </w:pPr>
    </w:p>
    <w:p w:rsidR="002509D7" w:rsidRDefault="002509D7">
      <w:pPr>
        <w:pStyle w:val="Corps"/>
      </w:pPr>
    </w:p>
    <w:p w:rsidR="002509D7" w:rsidRDefault="002509D7">
      <w:pPr>
        <w:pStyle w:val="Corps"/>
      </w:pPr>
    </w:p>
    <w:p w:rsidR="002509D7" w:rsidRDefault="002509D7">
      <w:pPr>
        <w:pStyle w:val="Corps"/>
      </w:pPr>
    </w:p>
    <w:p w:rsidR="002509D7" w:rsidRDefault="002509D7">
      <w:pPr>
        <w:pStyle w:val="Corps"/>
      </w:pP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  <w:b/>
          <w:bCs/>
        </w:rPr>
      </w:pPr>
      <w:proofErr w:type="spellStart"/>
      <w:r>
        <w:rPr>
          <w:rFonts w:ascii="Avenir Next Regular" w:hAnsi="Avenir Next Regular"/>
          <w:b/>
          <w:bCs/>
          <w:lang w:val="de-DE"/>
        </w:rPr>
        <w:t>Fraude</w:t>
      </w:r>
      <w:proofErr w:type="spellEnd"/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La fraude ou la suspicion de fraude expose son auteur à une </w:t>
      </w:r>
      <w:r w:rsidR="0005727A">
        <w:rPr>
          <w:rFonts w:ascii="Avenir Next Regular" w:hAnsi="Avenir Next Regular"/>
        </w:rPr>
        <w:t>procédure</w:t>
      </w:r>
      <w:r>
        <w:rPr>
          <w:rFonts w:ascii="Avenir Next Regular" w:hAnsi="Avenir Next Regular"/>
        </w:rPr>
        <w:t xml:space="preserve"> disciplinaire dans le cadre de la </w:t>
      </w:r>
      <w:r w:rsidR="0005727A">
        <w:rPr>
          <w:rFonts w:ascii="Avenir Next Regular" w:hAnsi="Avenir Next Regular"/>
        </w:rPr>
        <w:t>réglementation</w:t>
      </w:r>
      <w:r>
        <w:rPr>
          <w:rFonts w:ascii="Avenir Next Regular" w:hAnsi="Avenir Next Regular"/>
        </w:rPr>
        <w:t xml:space="preserve"> et du </w:t>
      </w:r>
      <w:r w:rsidR="0005727A">
        <w:rPr>
          <w:rFonts w:ascii="Avenir Next Regular" w:hAnsi="Avenir Next Regular"/>
        </w:rPr>
        <w:t>règlement</w:t>
      </w:r>
      <w:r>
        <w:rPr>
          <w:rFonts w:ascii="Avenir Next Regular" w:hAnsi="Avenir Next Regular"/>
        </w:rPr>
        <w:t xml:space="preserve"> </w:t>
      </w:r>
      <w:r w:rsidR="0005727A">
        <w:rPr>
          <w:rFonts w:ascii="Avenir Next Regular" w:hAnsi="Avenir Next Regular"/>
        </w:rPr>
        <w:t>intérieur</w:t>
      </w:r>
      <w:r>
        <w:rPr>
          <w:rFonts w:ascii="Avenir Next Regular" w:hAnsi="Avenir Next Regular"/>
        </w:rPr>
        <w:t xml:space="preserve"> du </w:t>
      </w:r>
      <w:r w:rsidR="0005727A">
        <w:rPr>
          <w:rFonts w:ascii="Avenir Next Regular" w:hAnsi="Avenir Next Regular"/>
        </w:rPr>
        <w:t>lycée</w:t>
      </w:r>
      <w:r>
        <w:rPr>
          <w:rFonts w:ascii="Avenir Next Regular" w:hAnsi="Avenir Next Regular"/>
        </w:rPr>
        <w:t xml:space="preserve"> Jeanne d’Arc.</w:t>
      </w: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</w:rPr>
      </w:pPr>
      <w:r>
        <w:rPr>
          <w:rFonts w:ascii="Avenir Next Regular" w:hAnsi="Avenir Next Regular"/>
        </w:rPr>
        <w:t xml:space="preserve">En cas de fraude, </w:t>
      </w:r>
      <w:r w:rsidR="0005727A">
        <w:rPr>
          <w:rFonts w:ascii="Avenir Next Regular" w:hAnsi="Avenir Next Regular"/>
        </w:rPr>
        <w:t>avérée</w:t>
      </w:r>
      <w:r>
        <w:rPr>
          <w:rFonts w:ascii="Avenir Next Regular" w:hAnsi="Avenir Next Regular"/>
        </w:rPr>
        <w:t xml:space="preserve"> ou suspectée, l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>enseignant confisque le support de la fraude et autorise l</w:t>
      </w:r>
      <w:r>
        <w:rPr>
          <w:rFonts w:ascii="Avenir Next Regular" w:hAnsi="Avenir Next Regular"/>
          <w:rtl/>
        </w:rPr>
        <w:t>’</w:t>
      </w:r>
      <w:proofErr w:type="spellStart"/>
      <w:r>
        <w:rPr>
          <w:rFonts w:ascii="Avenir Next Regular" w:hAnsi="Avenir Next Regular"/>
        </w:rPr>
        <w:t>éle</w:t>
      </w:r>
      <w:proofErr w:type="spellEnd"/>
      <w:r>
        <w:rPr>
          <w:rFonts w:ascii="Avenir Next Regular" w:hAnsi="Avenir Next Regular"/>
        </w:rPr>
        <w:t>̀</w:t>
      </w:r>
      <w:proofErr w:type="spellStart"/>
      <w:r>
        <w:rPr>
          <w:rFonts w:ascii="Avenir Next Regular" w:hAnsi="Avenir Next Regular"/>
          <w:lang w:val="en-US"/>
        </w:rPr>
        <w:t>ve</w:t>
      </w:r>
      <w:proofErr w:type="spellEnd"/>
      <w:r>
        <w:rPr>
          <w:rFonts w:ascii="Avenir Next Regular" w:hAnsi="Avenir Next Regular"/>
          <w:lang w:val="en-US"/>
        </w:rPr>
        <w:t xml:space="preserve"> a</w:t>
      </w:r>
      <w:r>
        <w:rPr>
          <w:rFonts w:ascii="Avenir Next Regular" w:hAnsi="Avenir Next Regular"/>
        </w:rPr>
        <w:t>̀ poursuivre son devoir. L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enseignant alerte </w:t>
      </w:r>
      <w:r w:rsidR="0005727A">
        <w:rPr>
          <w:rFonts w:ascii="Avenir Next Regular" w:hAnsi="Avenir Next Regular"/>
        </w:rPr>
        <w:t>immédiatement</w:t>
      </w:r>
      <w:r>
        <w:rPr>
          <w:rFonts w:ascii="Avenir Next Regular" w:hAnsi="Avenir Next Regular"/>
        </w:rPr>
        <w:t xml:space="preserve"> un personnel de direction qui vient constater la fraude, une </w:t>
      </w:r>
      <w:r w:rsidR="0005727A">
        <w:rPr>
          <w:rFonts w:ascii="Avenir Next Regular" w:hAnsi="Avenir Next Regular"/>
        </w:rPr>
        <w:t>procédure</w:t>
      </w:r>
      <w:r>
        <w:rPr>
          <w:rFonts w:ascii="Avenir Next Regular" w:hAnsi="Avenir Next Regular"/>
        </w:rPr>
        <w:t xml:space="preserve"> disciplinaire pourra </w:t>
      </w:r>
      <w:r w:rsidR="0005727A">
        <w:rPr>
          <w:rFonts w:ascii="Avenir Next Regular" w:hAnsi="Avenir Next Regular"/>
        </w:rPr>
        <w:t>être</w:t>
      </w:r>
      <w:r>
        <w:rPr>
          <w:rFonts w:ascii="Avenir Next Regular" w:hAnsi="Avenir Next Regular"/>
        </w:rPr>
        <w:t xml:space="preserve"> mise en œuvre. La fraude </w:t>
      </w:r>
      <w:r w:rsidR="0005727A">
        <w:rPr>
          <w:rFonts w:ascii="Avenir Next Regular" w:hAnsi="Avenir Next Regular"/>
        </w:rPr>
        <w:t>caractérisée</w:t>
      </w:r>
      <w:r>
        <w:rPr>
          <w:rFonts w:ascii="Avenir Next Regular" w:hAnsi="Avenir Next Regular"/>
        </w:rPr>
        <w:t xml:space="preserve"> s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>accompagne de l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>annulation de l</w:t>
      </w:r>
      <w:r>
        <w:rPr>
          <w:rFonts w:ascii="Avenir Next Regular" w:hAnsi="Avenir Next Regular"/>
          <w:rtl/>
        </w:rPr>
        <w:t>’</w:t>
      </w:r>
      <w:r w:rsidR="0005727A">
        <w:rPr>
          <w:rFonts w:ascii="Avenir Next Regular" w:hAnsi="Avenir Next Regular"/>
        </w:rPr>
        <w:t>évaluation</w:t>
      </w:r>
      <w:r>
        <w:rPr>
          <w:rFonts w:ascii="Avenir Next Regular" w:hAnsi="Avenir Next Regular"/>
        </w:rPr>
        <w:t xml:space="preserve"> pendant laquelle s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est </w:t>
      </w:r>
      <w:r w:rsidR="0005727A">
        <w:rPr>
          <w:rFonts w:ascii="Avenir Next Regular" w:hAnsi="Avenir Next Regular"/>
        </w:rPr>
        <w:t>déroulée</w:t>
      </w:r>
      <w:r>
        <w:rPr>
          <w:rFonts w:ascii="Avenir Next Regular" w:hAnsi="Avenir Next Regular"/>
        </w:rPr>
        <w:t xml:space="preserve"> la fraude. La possession d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  <w:lang w:val="it-IT"/>
        </w:rPr>
        <w:t>un te</w:t>
      </w:r>
      <w:r>
        <w:rPr>
          <w:rFonts w:ascii="Avenir Next Regular" w:hAnsi="Avenir Next Regular"/>
        </w:rPr>
        <w:t>́lé</w:t>
      </w:r>
      <w:r>
        <w:rPr>
          <w:rFonts w:ascii="Avenir Next Regular" w:hAnsi="Avenir Next Regular"/>
          <w:lang w:val="en-US"/>
        </w:rPr>
        <w:t>phone portable me</w:t>
      </w:r>
      <w:r>
        <w:rPr>
          <w:rFonts w:ascii="Avenir Next Regular" w:hAnsi="Avenir Next Regular"/>
        </w:rPr>
        <w:t xml:space="preserve">̂me </w:t>
      </w:r>
      <w:r w:rsidR="0005727A">
        <w:rPr>
          <w:rFonts w:ascii="Avenir Next Regular" w:hAnsi="Avenir Next Regular"/>
        </w:rPr>
        <w:t>éteint</w:t>
      </w:r>
      <w:r>
        <w:rPr>
          <w:rFonts w:ascii="Avenir Next Regular" w:hAnsi="Avenir Next Regular"/>
        </w:rPr>
        <w:t xml:space="preserve"> dans la poche ou d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un objet connecté (montre, </w:t>
      </w:r>
      <w:r w:rsidR="0005727A">
        <w:rPr>
          <w:rFonts w:ascii="Avenir Next Regular" w:hAnsi="Avenir Next Regular"/>
        </w:rPr>
        <w:t>écouteur</w:t>
      </w:r>
      <w:r>
        <w:rPr>
          <w:rFonts w:ascii="Avenir Next Regular" w:hAnsi="Avenir Next Regular"/>
        </w:rPr>
        <w:t xml:space="preserve">, etc.) est </w:t>
      </w:r>
      <w:r w:rsidR="0005727A">
        <w:rPr>
          <w:rFonts w:ascii="Avenir Next Regular" w:hAnsi="Avenir Next Regular"/>
        </w:rPr>
        <w:t>considérée</w:t>
      </w:r>
      <w:r>
        <w:rPr>
          <w:rFonts w:ascii="Avenir Next Regular" w:hAnsi="Avenir Next Regular"/>
        </w:rPr>
        <w:t xml:space="preserve"> comme une tentative de fraude selon la </w:t>
      </w:r>
      <w:proofErr w:type="spellStart"/>
      <w:r>
        <w:rPr>
          <w:rFonts w:ascii="Avenir Next Regular" w:hAnsi="Avenir Next Regular"/>
        </w:rPr>
        <w:t>réglementation</w:t>
      </w:r>
      <w:proofErr w:type="spellEnd"/>
      <w:r>
        <w:rPr>
          <w:rFonts w:ascii="Avenir Next Regular" w:hAnsi="Avenir Next Regular"/>
        </w:rPr>
        <w:t>. Cette rè</w:t>
      </w:r>
      <w:r>
        <w:rPr>
          <w:rFonts w:ascii="Avenir Next Regular" w:hAnsi="Avenir Next Regular"/>
          <w:lang w:val="da-DK"/>
        </w:rPr>
        <w:t>gle s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applique pour les devoirs sur table </w:t>
      </w:r>
      <w:r w:rsidR="0005727A">
        <w:rPr>
          <w:rFonts w:ascii="Avenir Next Regular" w:hAnsi="Avenir Next Regular"/>
        </w:rPr>
        <w:t>effectués</w:t>
      </w:r>
      <w:r>
        <w:rPr>
          <w:rFonts w:ascii="Avenir Next Regular" w:hAnsi="Avenir Next Regular"/>
        </w:rPr>
        <w:t xml:space="preserve"> au </w:t>
      </w:r>
      <w:r w:rsidR="0005727A">
        <w:rPr>
          <w:rFonts w:ascii="Avenir Next Regular" w:hAnsi="Avenir Next Regular"/>
        </w:rPr>
        <w:t>lycée</w:t>
      </w:r>
      <w:r>
        <w:rPr>
          <w:rFonts w:ascii="Avenir Next Regular" w:hAnsi="Avenir Next Regular"/>
        </w:rPr>
        <w:t>́</w:t>
      </w:r>
      <w:r>
        <w:rPr>
          <w:rFonts w:ascii="Avenir Next Regular" w:hAnsi="Avenir Next Regular"/>
          <w:lang w:val="it-IT"/>
        </w:rPr>
        <w:t>e.</w:t>
      </w: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05727A" w:rsidRDefault="0005727A">
      <w:pPr>
        <w:pStyle w:val="Corps"/>
        <w:rPr>
          <w:rFonts w:ascii="Avenir Next Regular" w:eastAsia="Avenir Next Regular" w:hAnsi="Avenir Next Regular" w:cs="Avenir Next Regular"/>
        </w:rPr>
      </w:pPr>
    </w:p>
    <w:p w:rsidR="0005727A" w:rsidRDefault="0005727A">
      <w:pPr>
        <w:pStyle w:val="Corps"/>
        <w:rPr>
          <w:rFonts w:ascii="Avenir Next Regular" w:eastAsia="Avenir Next Regular" w:hAnsi="Avenir Next Regular" w:cs="Avenir Next Regular"/>
        </w:rPr>
      </w:pPr>
    </w:p>
    <w:p w:rsidR="0005727A" w:rsidRDefault="0005727A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>
      <w:pPr>
        <w:pStyle w:val="Corps"/>
        <w:rPr>
          <w:rFonts w:ascii="Avenir Next Regular" w:eastAsia="Avenir Next Regular" w:hAnsi="Avenir Next Regular" w:cs="Avenir Next Regular"/>
          <w:b/>
          <w:bCs/>
        </w:rPr>
      </w:pPr>
      <w:r>
        <w:rPr>
          <w:rFonts w:ascii="Avenir Next Regular" w:hAnsi="Avenir Next Regular"/>
          <w:b/>
          <w:bCs/>
        </w:rPr>
        <w:lastRenderedPageBreak/>
        <w:t>P</w:t>
      </w:r>
      <w:r>
        <w:rPr>
          <w:rFonts w:ascii="Avenir Next Regular" w:hAnsi="Avenir Next Regular"/>
          <w:b/>
          <w:bCs/>
          <w:lang w:val="it-IT"/>
        </w:rPr>
        <w:t>lagiat</w:t>
      </w:r>
    </w:p>
    <w:p w:rsidR="002509D7" w:rsidRDefault="002509D7">
      <w:pPr>
        <w:pStyle w:val="Corps"/>
        <w:rPr>
          <w:rFonts w:ascii="Avenir Next Regular" w:eastAsia="Avenir Next Regular" w:hAnsi="Avenir Next Regular" w:cs="Avenir Next Regular"/>
        </w:rPr>
      </w:pPr>
    </w:p>
    <w:p w:rsidR="002509D7" w:rsidRDefault="004E46A0" w:rsidP="0005727A">
      <w:pPr>
        <w:pStyle w:val="Corps"/>
        <w:jc w:val="both"/>
      </w:pPr>
      <w:r>
        <w:rPr>
          <w:rFonts w:ascii="Avenir Next Regular" w:hAnsi="Avenir Next Regular"/>
        </w:rPr>
        <w:t xml:space="preserve">Dans le cadre de leur formation, les </w:t>
      </w:r>
      <w:r w:rsidR="00F2706C">
        <w:rPr>
          <w:rFonts w:ascii="Avenir Next Regular" w:hAnsi="Avenir Next Regular"/>
        </w:rPr>
        <w:t>élèves</w:t>
      </w:r>
      <w:r>
        <w:rPr>
          <w:rFonts w:ascii="Avenir Next Regular" w:hAnsi="Avenir Next Regular"/>
        </w:rPr>
        <w:t xml:space="preserve"> doivent accomplir par </w:t>
      </w:r>
      <w:r w:rsidR="00F2706C">
        <w:rPr>
          <w:rFonts w:ascii="Avenir Next Regular" w:hAnsi="Avenir Next Regular"/>
        </w:rPr>
        <w:t>eux-mêmes</w:t>
      </w:r>
      <w:r>
        <w:rPr>
          <w:rFonts w:ascii="Avenir Next Regular" w:hAnsi="Avenir Next Regular"/>
        </w:rPr>
        <w:t xml:space="preserve"> les travaux </w:t>
      </w:r>
      <w:r w:rsidR="00F2706C">
        <w:rPr>
          <w:rFonts w:ascii="Avenir Next Regular" w:hAnsi="Avenir Next Regular"/>
        </w:rPr>
        <w:t>demandés</w:t>
      </w:r>
      <w:r>
        <w:rPr>
          <w:rFonts w:ascii="Avenir Next Regular" w:hAnsi="Avenir Next Regular"/>
        </w:rPr>
        <w:t xml:space="preserve"> par leur professeur. C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>est dans la construction d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une </w:t>
      </w:r>
      <w:r w:rsidR="00F2706C">
        <w:rPr>
          <w:rFonts w:ascii="Avenir Next Regular" w:hAnsi="Avenir Next Regular"/>
        </w:rPr>
        <w:t>réflexion</w:t>
      </w:r>
      <w:r>
        <w:rPr>
          <w:rFonts w:ascii="Avenir Next Regular" w:hAnsi="Avenir Next Regular"/>
        </w:rPr>
        <w:t xml:space="preserve"> personnelle et authentique que les </w:t>
      </w:r>
      <w:r w:rsidR="00F2706C">
        <w:rPr>
          <w:rFonts w:ascii="Avenir Next Regular" w:hAnsi="Avenir Next Regular"/>
        </w:rPr>
        <w:t>élèves</w:t>
      </w:r>
      <w:r>
        <w:rPr>
          <w:rFonts w:ascii="Avenir Next Regular" w:hAnsi="Avenir Next Regular"/>
        </w:rPr>
        <w:t xml:space="preserve"> peuvent progresser dans les apprentissages. C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est pourquoi, le </w:t>
      </w:r>
      <w:r w:rsidR="0005727A">
        <w:rPr>
          <w:rFonts w:ascii="Avenir Next Regular" w:hAnsi="Avenir Next Regular"/>
        </w:rPr>
        <w:t>plagiat (</w:t>
      </w:r>
      <w:r>
        <w:rPr>
          <w:rFonts w:ascii="Avenir Next Regular" w:hAnsi="Avenir Next Regular"/>
        </w:rPr>
        <w:t xml:space="preserve">ou l’utilisation de l’intelligence artificielle) sera sanctionné de la </w:t>
      </w:r>
      <w:r w:rsidR="0005727A">
        <w:rPr>
          <w:rFonts w:ascii="Avenir Next Regular" w:hAnsi="Avenir Next Regular"/>
        </w:rPr>
        <w:t>même</w:t>
      </w:r>
      <w:r>
        <w:rPr>
          <w:rFonts w:ascii="Avenir Next Regular" w:hAnsi="Avenir Next Regular"/>
        </w:rPr>
        <w:t xml:space="preserve"> </w:t>
      </w:r>
      <w:r w:rsidR="0005727A">
        <w:rPr>
          <w:rFonts w:ascii="Avenir Next Regular" w:hAnsi="Avenir Next Regular"/>
        </w:rPr>
        <w:t>manière</w:t>
      </w:r>
      <w:r>
        <w:rPr>
          <w:rFonts w:ascii="Avenir Next Regular" w:hAnsi="Avenir Next Regular"/>
        </w:rPr>
        <w:t xml:space="preserve"> </w:t>
      </w:r>
      <w:r w:rsidR="0005727A">
        <w:rPr>
          <w:rFonts w:ascii="Avenir Next Regular" w:hAnsi="Avenir Next Regular"/>
        </w:rPr>
        <w:t>qu’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une fraude, annulation de la note </w:t>
      </w:r>
      <w:r w:rsidR="0005727A">
        <w:rPr>
          <w:rFonts w:ascii="Avenir Next Regular" w:hAnsi="Avenir Next Regular"/>
        </w:rPr>
        <w:t>parallèlement</w:t>
      </w:r>
      <w:r>
        <w:rPr>
          <w:rFonts w:ascii="Avenir Next Regular" w:hAnsi="Avenir Next Regular"/>
        </w:rPr>
        <w:t xml:space="preserve"> à la mise en œuvre d</w:t>
      </w:r>
      <w:r>
        <w:rPr>
          <w:rFonts w:ascii="Avenir Next Regular" w:hAnsi="Avenir Next Regular"/>
          <w:rtl/>
        </w:rPr>
        <w:t>’</w:t>
      </w:r>
      <w:r>
        <w:rPr>
          <w:rFonts w:ascii="Avenir Next Regular" w:hAnsi="Avenir Next Regular"/>
        </w:rPr>
        <w:t xml:space="preserve">une </w:t>
      </w:r>
      <w:r w:rsidR="0005727A">
        <w:rPr>
          <w:rFonts w:ascii="Avenir Next Regular" w:hAnsi="Avenir Next Regular"/>
        </w:rPr>
        <w:t>procédure</w:t>
      </w:r>
      <w:r>
        <w:rPr>
          <w:rFonts w:ascii="Avenir Next Regular" w:hAnsi="Avenir Next Regular"/>
        </w:rPr>
        <w:t xml:space="preserve"> disciplinaire.</w:t>
      </w:r>
    </w:p>
    <w:sectPr w:rsidR="002509D7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787D" w:rsidRDefault="004E46A0">
      <w:r>
        <w:separator/>
      </w:r>
    </w:p>
  </w:endnote>
  <w:endnote w:type="continuationSeparator" w:id="0">
    <w:p w:rsidR="0050787D" w:rsidRDefault="004E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venir Next Regular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09D7" w:rsidRDefault="002509D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787D" w:rsidRDefault="004E46A0">
      <w:r>
        <w:separator/>
      </w:r>
    </w:p>
  </w:footnote>
  <w:footnote w:type="continuationSeparator" w:id="0">
    <w:p w:rsidR="0050787D" w:rsidRDefault="004E4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09D7" w:rsidRDefault="002509D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85626"/>
    <w:multiLevelType w:val="hybridMultilevel"/>
    <w:tmpl w:val="BD0AB4E6"/>
    <w:numStyleLink w:val="Puce"/>
  </w:abstractNum>
  <w:abstractNum w:abstractNumId="1" w15:restartNumberingAfterBreak="0">
    <w:nsid w:val="31F53933"/>
    <w:multiLevelType w:val="hybridMultilevel"/>
    <w:tmpl w:val="41F0E946"/>
    <w:styleLink w:val="Tiret"/>
    <w:lvl w:ilvl="0" w:tplc="DB54A82E">
      <w:start w:val="1"/>
      <w:numFmt w:val="bullet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719C0A4C">
      <w:start w:val="1"/>
      <w:numFmt w:val="bullet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 w:tplc="6EF0513C">
      <w:start w:val="1"/>
      <w:numFmt w:val="bullet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D8BE6C68">
      <w:start w:val="1"/>
      <w:numFmt w:val="bullet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 w:tplc="4C247688">
      <w:start w:val="1"/>
      <w:numFmt w:val="bullet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CF00BFAE">
      <w:start w:val="1"/>
      <w:numFmt w:val="bullet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 w:tplc="03AE89EA">
      <w:start w:val="1"/>
      <w:numFmt w:val="bullet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754ED664">
      <w:start w:val="1"/>
      <w:numFmt w:val="bullet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 w:tplc="37C28A5E">
      <w:start w:val="1"/>
      <w:numFmt w:val="bullet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abstractNum w:abstractNumId="2" w15:restartNumberingAfterBreak="0">
    <w:nsid w:val="39D15179"/>
    <w:multiLevelType w:val="hybridMultilevel"/>
    <w:tmpl w:val="BD0AB4E6"/>
    <w:styleLink w:val="Puce"/>
    <w:lvl w:ilvl="0" w:tplc="5DF2879E">
      <w:start w:val="1"/>
      <w:numFmt w:val="bullet"/>
      <w:lvlText w:val="•"/>
      <w:lvlJc w:val="left"/>
      <w:pPr>
        <w:ind w:left="720" w:hanging="500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161202">
      <w:start w:val="1"/>
      <w:numFmt w:val="bullet"/>
      <w:lvlText w:val="•"/>
      <w:lvlJc w:val="left"/>
      <w:pPr>
        <w:ind w:left="1440" w:hanging="500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1A1E60C4">
      <w:start w:val="1"/>
      <w:numFmt w:val="bullet"/>
      <w:lvlText w:val="•"/>
      <w:lvlJc w:val="left"/>
      <w:pPr>
        <w:ind w:left="2089" w:hanging="429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D38ECBE">
      <w:start w:val="1"/>
      <w:numFmt w:val="bullet"/>
      <w:lvlText w:val="•"/>
      <w:lvlJc w:val="left"/>
      <w:pPr>
        <w:ind w:left="2809" w:hanging="429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FC035C0">
      <w:start w:val="1"/>
      <w:numFmt w:val="bullet"/>
      <w:lvlText w:val="•"/>
      <w:lvlJc w:val="left"/>
      <w:pPr>
        <w:ind w:left="3529" w:hanging="429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5D9E0F98">
      <w:start w:val="1"/>
      <w:numFmt w:val="bullet"/>
      <w:lvlText w:val="•"/>
      <w:lvlJc w:val="left"/>
      <w:pPr>
        <w:ind w:left="4249" w:hanging="429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9B3A6F8E">
      <w:start w:val="1"/>
      <w:numFmt w:val="bullet"/>
      <w:lvlText w:val="•"/>
      <w:lvlJc w:val="left"/>
      <w:pPr>
        <w:ind w:left="4969" w:hanging="429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62ACB40">
      <w:start w:val="1"/>
      <w:numFmt w:val="bullet"/>
      <w:lvlText w:val="•"/>
      <w:lvlJc w:val="left"/>
      <w:pPr>
        <w:ind w:left="5689" w:hanging="429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2FA37BE">
      <w:start w:val="1"/>
      <w:numFmt w:val="bullet"/>
      <w:lvlText w:val="•"/>
      <w:lvlJc w:val="left"/>
      <w:pPr>
        <w:ind w:left="6409" w:hanging="429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67CF468D"/>
    <w:multiLevelType w:val="hybridMultilevel"/>
    <w:tmpl w:val="41F0E946"/>
    <w:numStyleLink w:val="Tiret"/>
  </w:abstractNum>
  <w:num w:numId="1">
    <w:abstractNumId w:val="2"/>
  </w:num>
  <w:num w:numId="2">
    <w:abstractNumId w:val="0"/>
  </w:num>
  <w:num w:numId="3">
    <w:abstractNumId w:val="0"/>
    <w:lvlOverride w:ilvl="0">
      <w:lvl w:ilvl="0" w:tplc="46F248AE">
        <w:start w:val="1"/>
        <w:numFmt w:val="bullet"/>
        <w:lvlText w:val="•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F01B02">
        <w:start w:val="1"/>
        <w:numFmt w:val="bullet"/>
        <w:lvlText w:val="•"/>
        <w:lvlJc w:val="left"/>
        <w:pPr>
          <w:ind w:left="869" w:hanging="42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741CDCF6">
        <w:start w:val="1"/>
        <w:numFmt w:val="bullet"/>
        <w:lvlText w:val="•"/>
        <w:lvlJc w:val="left"/>
        <w:pPr>
          <w:ind w:left="1089" w:hanging="42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4C9689D8">
        <w:start w:val="1"/>
        <w:numFmt w:val="bullet"/>
        <w:lvlText w:val="•"/>
        <w:lvlJc w:val="left"/>
        <w:pPr>
          <w:ind w:left="1309" w:hanging="42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84960B8A">
        <w:start w:val="1"/>
        <w:numFmt w:val="bullet"/>
        <w:lvlText w:val="•"/>
        <w:lvlJc w:val="left"/>
        <w:pPr>
          <w:ind w:left="1529" w:hanging="42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EA461684">
        <w:start w:val="1"/>
        <w:numFmt w:val="bullet"/>
        <w:lvlText w:val="•"/>
        <w:lvlJc w:val="left"/>
        <w:pPr>
          <w:ind w:left="1749" w:hanging="42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0A3292CE">
        <w:start w:val="1"/>
        <w:numFmt w:val="bullet"/>
        <w:lvlText w:val="•"/>
        <w:lvlJc w:val="left"/>
        <w:pPr>
          <w:ind w:left="1969" w:hanging="42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5498BE28">
        <w:start w:val="1"/>
        <w:numFmt w:val="bullet"/>
        <w:lvlText w:val="•"/>
        <w:lvlJc w:val="left"/>
        <w:pPr>
          <w:ind w:left="2189" w:hanging="42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A2D8AD52">
        <w:start w:val="1"/>
        <w:numFmt w:val="bullet"/>
        <w:lvlText w:val="•"/>
        <w:lvlJc w:val="left"/>
        <w:pPr>
          <w:ind w:left="2409" w:hanging="42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9D7"/>
    <w:rsid w:val="0005727A"/>
    <w:rsid w:val="002509D7"/>
    <w:rsid w:val="002B3409"/>
    <w:rsid w:val="004E46A0"/>
    <w:rsid w:val="0050787D"/>
    <w:rsid w:val="00623D97"/>
    <w:rsid w:val="006E462E"/>
    <w:rsid w:val="00B95F0F"/>
    <w:rsid w:val="00EE351D"/>
    <w:rsid w:val="00F2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27764"/>
  <w15:docId w15:val="{C8C32320-1E77-4197-87F9-7FFB198C8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dfaut">
    <w:name w:val="Par défaut"/>
    <w:pPr>
      <w:spacing w:before="160" w:line="288" w:lineRule="auto"/>
    </w:pPr>
    <w:rPr>
      <w:rFonts w:ascii="Helvetica Neue" w:hAnsi="Helvetica Neue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fr-FR"/>
    </w:rPr>
  </w:style>
  <w:style w:type="numbering" w:customStyle="1" w:styleId="Puce">
    <w:name w:val="Puce"/>
    <w:pPr>
      <w:numPr>
        <w:numId w:val="1"/>
      </w:numPr>
    </w:pPr>
  </w:style>
  <w:style w:type="character" w:customStyle="1" w:styleId="Hyperlink0">
    <w:name w:val="Hyperlink.0"/>
    <w:basedOn w:val="Aucun"/>
    <w:rPr>
      <w:u w:val="single"/>
      <w:shd w:val="clear" w:color="auto" w:fill="FFFFFF"/>
      <w:lang w:val="fr-FR"/>
    </w:rPr>
  </w:style>
  <w:style w:type="numbering" w:customStyle="1" w:styleId="Tiret">
    <w:name w:val="Tiret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3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1400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asso. Jeanne d'Arc</Company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secretaire</dc:creator>
  <cp:lastModifiedBy>secretaire</cp:lastModifiedBy>
  <cp:revision>6</cp:revision>
  <dcterms:created xsi:type="dcterms:W3CDTF">2024-02-12T14:00:00Z</dcterms:created>
  <dcterms:modified xsi:type="dcterms:W3CDTF">2024-02-13T07:24:00Z</dcterms:modified>
</cp:coreProperties>
</file>